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75EA" w14:textId="77777777" w:rsidR="00FC2B7F" w:rsidRDefault="00FC2B7F" w:rsidP="00610C7B">
      <w:pPr>
        <w:spacing w:after="0" w:line="240" w:lineRule="auto"/>
        <w:jc w:val="center"/>
        <w:rPr>
          <w:rFonts w:ascii="Verdana" w:hAnsi="Verdana"/>
          <w:b/>
          <w:sz w:val="20"/>
          <w:szCs w:val="20"/>
        </w:rPr>
      </w:pPr>
    </w:p>
    <w:p w14:paraId="602089F7" w14:textId="77777777" w:rsidR="00FC2B7F" w:rsidRDefault="00FC2B7F" w:rsidP="00610C7B">
      <w:pPr>
        <w:spacing w:after="0" w:line="240" w:lineRule="auto"/>
        <w:jc w:val="center"/>
        <w:rPr>
          <w:rFonts w:ascii="Verdana" w:hAnsi="Verdana"/>
          <w:b/>
          <w:sz w:val="20"/>
          <w:szCs w:val="20"/>
        </w:rPr>
      </w:pPr>
    </w:p>
    <w:p w14:paraId="5B59C197" w14:textId="77777777" w:rsidR="00FC2B7F" w:rsidRDefault="00FC2B7F" w:rsidP="00610C7B">
      <w:pPr>
        <w:spacing w:after="0" w:line="240" w:lineRule="auto"/>
        <w:jc w:val="center"/>
        <w:rPr>
          <w:rFonts w:ascii="Verdana" w:hAnsi="Verdana"/>
          <w:b/>
          <w:sz w:val="20"/>
          <w:szCs w:val="20"/>
        </w:rPr>
      </w:pPr>
    </w:p>
    <w:p w14:paraId="1D64972C" w14:textId="77777777" w:rsidR="00FC2B7F" w:rsidRDefault="00FC2B7F" w:rsidP="00610C7B">
      <w:pPr>
        <w:spacing w:after="0" w:line="240" w:lineRule="auto"/>
        <w:jc w:val="center"/>
        <w:rPr>
          <w:rFonts w:ascii="Verdana" w:hAnsi="Verdana"/>
          <w:b/>
          <w:sz w:val="20"/>
          <w:szCs w:val="20"/>
        </w:rPr>
      </w:pPr>
    </w:p>
    <w:p w14:paraId="37083A3E" w14:textId="77777777" w:rsidR="00FC2B7F" w:rsidRDefault="00FC2B7F" w:rsidP="00610C7B">
      <w:pPr>
        <w:spacing w:after="0" w:line="240" w:lineRule="auto"/>
        <w:jc w:val="center"/>
        <w:rPr>
          <w:rFonts w:ascii="Verdana" w:hAnsi="Verdana"/>
          <w:b/>
          <w:sz w:val="20"/>
          <w:szCs w:val="20"/>
        </w:rPr>
      </w:pPr>
    </w:p>
    <w:p w14:paraId="51AF2C65" w14:textId="77777777" w:rsidR="00FC2B7F" w:rsidRDefault="00FC2B7F" w:rsidP="00610C7B">
      <w:pPr>
        <w:spacing w:after="0" w:line="240" w:lineRule="auto"/>
        <w:jc w:val="center"/>
        <w:rPr>
          <w:rFonts w:ascii="Verdana" w:hAnsi="Verdana"/>
          <w:b/>
          <w:sz w:val="20"/>
          <w:szCs w:val="20"/>
        </w:rPr>
      </w:pPr>
    </w:p>
    <w:p w14:paraId="484710A8" w14:textId="77777777" w:rsidR="00FC2B7F" w:rsidRDefault="00FC2B7F" w:rsidP="00610C7B">
      <w:pPr>
        <w:spacing w:after="0" w:line="240" w:lineRule="auto"/>
        <w:jc w:val="center"/>
        <w:rPr>
          <w:rFonts w:ascii="Verdana" w:hAnsi="Verdana"/>
          <w:b/>
          <w:sz w:val="20"/>
          <w:szCs w:val="20"/>
        </w:rPr>
      </w:pPr>
    </w:p>
    <w:p w14:paraId="6956E16F" w14:textId="77777777" w:rsidR="00FC2B7F" w:rsidRDefault="00FC2B7F" w:rsidP="00610C7B">
      <w:pPr>
        <w:spacing w:after="0" w:line="240" w:lineRule="auto"/>
        <w:jc w:val="center"/>
        <w:rPr>
          <w:rFonts w:ascii="Verdana" w:hAnsi="Verdana"/>
          <w:b/>
          <w:sz w:val="20"/>
          <w:szCs w:val="20"/>
        </w:rPr>
      </w:pPr>
    </w:p>
    <w:p w14:paraId="45134873" w14:textId="77777777" w:rsidR="00FC2B7F" w:rsidRDefault="00FC2B7F" w:rsidP="00610C7B">
      <w:pPr>
        <w:spacing w:after="0" w:line="240" w:lineRule="auto"/>
        <w:jc w:val="center"/>
        <w:rPr>
          <w:rFonts w:ascii="Verdana" w:hAnsi="Verdana"/>
          <w:b/>
          <w:sz w:val="20"/>
          <w:szCs w:val="20"/>
        </w:rPr>
      </w:pPr>
    </w:p>
    <w:p w14:paraId="0FCF378D" w14:textId="77777777" w:rsidR="00FC2B7F" w:rsidRDefault="00FC2B7F" w:rsidP="00610C7B">
      <w:pPr>
        <w:spacing w:after="0" w:line="240" w:lineRule="auto"/>
        <w:jc w:val="center"/>
        <w:rPr>
          <w:rFonts w:ascii="Verdana" w:hAnsi="Verdana"/>
          <w:b/>
          <w:sz w:val="20"/>
          <w:szCs w:val="20"/>
        </w:rPr>
      </w:pPr>
    </w:p>
    <w:p w14:paraId="1B92D28C" w14:textId="77777777" w:rsidR="00FC2B7F" w:rsidRPr="008E7431" w:rsidRDefault="00873CB2" w:rsidP="00610C7B">
      <w:pPr>
        <w:spacing w:after="0" w:line="240" w:lineRule="auto"/>
        <w:jc w:val="center"/>
        <w:rPr>
          <w:rFonts w:ascii="Verdana" w:hAnsi="Verdana"/>
          <w:b/>
          <w:sz w:val="20"/>
          <w:szCs w:val="20"/>
        </w:rPr>
      </w:pPr>
      <w:r w:rsidRPr="008E7431">
        <w:rPr>
          <w:rFonts w:ascii="Verdana" w:hAnsi="Verdana"/>
          <w:b/>
          <w:sz w:val="20"/>
          <w:szCs w:val="20"/>
        </w:rPr>
        <w:t xml:space="preserve">QUESTIONNAIRE </w:t>
      </w:r>
      <w:r w:rsidR="009010BB" w:rsidRPr="008E7431">
        <w:rPr>
          <w:rFonts w:ascii="Verdana" w:hAnsi="Verdana"/>
          <w:b/>
          <w:sz w:val="20"/>
          <w:szCs w:val="20"/>
        </w:rPr>
        <w:t xml:space="preserve">ON THE PRACTICAL OPERATION </w:t>
      </w:r>
    </w:p>
    <w:p w14:paraId="6AA412C8" w14:textId="77777777" w:rsidR="00EB069C" w:rsidRDefault="009010BB" w:rsidP="00A91896">
      <w:pPr>
        <w:tabs>
          <w:tab w:val="left" w:pos="-720"/>
        </w:tabs>
        <w:spacing w:after="0" w:line="240" w:lineRule="auto"/>
        <w:jc w:val="center"/>
        <w:rPr>
          <w:rFonts w:ascii="Verdana" w:hAnsi="Verdana"/>
          <w:b/>
          <w:sz w:val="20"/>
          <w:szCs w:val="20"/>
        </w:rPr>
      </w:pPr>
      <w:r w:rsidRPr="008E7431">
        <w:rPr>
          <w:rFonts w:ascii="Verdana" w:hAnsi="Verdana"/>
          <w:b/>
          <w:sz w:val="20"/>
          <w:szCs w:val="20"/>
        </w:rPr>
        <w:t>OF THE</w:t>
      </w:r>
      <w:r w:rsidR="00FC2B7F" w:rsidRPr="008E7431">
        <w:rPr>
          <w:rFonts w:ascii="Verdana" w:hAnsi="Verdana"/>
          <w:b/>
          <w:sz w:val="20"/>
          <w:szCs w:val="20"/>
        </w:rPr>
        <w:t xml:space="preserve"> </w:t>
      </w:r>
      <w:r w:rsidR="00873CB2" w:rsidRPr="008E7431">
        <w:rPr>
          <w:rFonts w:ascii="Verdana" w:hAnsi="Verdana"/>
          <w:b/>
          <w:sz w:val="20"/>
          <w:szCs w:val="20"/>
        </w:rPr>
        <w:t>1993 HAGUE INTERCOUNTRY ADOPTION CONVENTION</w:t>
      </w:r>
    </w:p>
    <w:p w14:paraId="33717F43" w14:textId="77777777" w:rsidR="00A91896" w:rsidRDefault="00A91896" w:rsidP="00A91896">
      <w:pPr>
        <w:tabs>
          <w:tab w:val="left" w:pos="-720"/>
        </w:tabs>
        <w:spacing w:after="0" w:line="240" w:lineRule="auto"/>
        <w:jc w:val="center"/>
        <w:rPr>
          <w:rFonts w:ascii="Verdana" w:hAnsi="Verdana"/>
          <w:b/>
          <w:sz w:val="20"/>
          <w:szCs w:val="20"/>
        </w:rPr>
      </w:pPr>
    </w:p>
    <w:p w14:paraId="242C09CE" w14:textId="77777777" w:rsidR="00A91896" w:rsidRPr="00F56C17" w:rsidRDefault="00A91896" w:rsidP="00A91896">
      <w:pPr>
        <w:tabs>
          <w:tab w:val="left" w:pos="-720"/>
        </w:tabs>
        <w:spacing w:after="0" w:line="240" w:lineRule="auto"/>
        <w:jc w:val="center"/>
        <w:rPr>
          <w:rFonts w:ascii="Verdana" w:hAnsi="Verdana"/>
          <w:bCs/>
          <w:i/>
          <w:sz w:val="20"/>
        </w:rPr>
      </w:pPr>
      <w:r w:rsidRPr="00F56C17">
        <w:rPr>
          <w:rFonts w:ascii="Verdana" w:hAnsi="Verdana"/>
          <w:bCs/>
          <w:i/>
          <w:sz w:val="20"/>
        </w:rPr>
        <w:t>drawn up by the Permanent Bureau</w:t>
      </w:r>
    </w:p>
    <w:p w14:paraId="4880DCDB" w14:textId="77777777" w:rsidR="00A91896" w:rsidRPr="008E7431" w:rsidRDefault="00A91896" w:rsidP="00A91896">
      <w:pPr>
        <w:tabs>
          <w:tab w:val="left" w:pos="-720"/>
        </w:tabs>
        <w:spacing w:after="0" w:line="240" w:lineRule="auto"/>
        <w:jc w:val="center"/>
        <w:rPr>
          <w:rFonts w:ascii="Verdana" w:hAnsi="Verdana"/>
          <w:b/>
          <w:sz w:val="20"/>
          <w:szCs w:val="20"/>
        </w:rPr>
      </w:pPr>
    </w:p>
    <w:p w14:paraId="12A5A02B" w14:textId="77777777" w:rsidR="00FC2B7F" w:rsidRPr="008E7431" w:rsidRDefault="00FC2B7F" w:rsidP="00610C7B">
      <w:pPr>
        <w:pStyle w:val="ListParagraph"/>
        <w:spacing w:after="0" w:line="240" w:lineRule="auto"/>
        <w:ind w:left="0"/>
        <w:jc w:val="center"/>
        <w:rPr>
          <w:rFonts w:ascii="Verdana" w:hAnsi="Verdana"/>
          <w:b/>
          <w:sz w:val="20"/>
          <w:szCs w:val="20"/>
        </w:rPr>
      </w:pPr>
    </w:p>
    <w:p w14:paraId="76FE4698" w14:textId="7C5C7DD8" w:rsidR="00FC2B7F" w:rsidRPr="00E84F2F" w:rsidRDefault="00E84F2F" w:rsidP="009010BB">
      <w:pPr>
        <w:pStyle w:val="ListParagraph"/>
        <w:spacing w:after="0" w:line="240" w:lineRule="auto"/>
        <w:ind w:left="0"/>
        <w:jc w:val="center"/>
        <w:rPr>
          <w:rFonts w:ascii="Verdana" w:hAnsi="Verdana"/>
          <w:b/>
          <w:sz w:val="20"/>
          <w:szCs w:val="20"/>
          <w:lang w:val="fr-FR"/>
        </w:rPr>
      </w:pPr>
      <w:r w:rsidRPr="00E84F2F">
        <w:rPr>
          <w:rFonts w:ascii="Verdana" w:hAnsi="Verdana"/>
          <w:b/>
          <w:sz w:val="20"/>
          <w:szCs w:val="20"/>
          <w:lang w:val="fr-FR"/>
        </w:rPr>
        <w:t>***</w:t>
      </w:r>
    </w:p>
    <w:p w14:paraId="13E71F2C" w14:textId="77777777" w:rsidR="00FC2B7F" w:rsidRPr="00E84F2F" w:rsidRDefault="00FC2B7F" w:rsidP="009010BB">
      <w:pPr>
        <w:pStyle w:val="ListParagraph"/>
        <w:spacing w:after="0" w:line="240" w:lineRule="auto"/>
        <w:ind w:left="0"/>
        <w:jc w:val="center"/>
        <w:rPr>
          <w:rFonts w:ascii="Verdana" w:hAnsi="Verdana"/>
          <w:b/>
          <w:sz w:val="20"/>
          <w:szCs w:val="20"/>
          <w:lang w:val="fr-FR"/>
        </w:rPr>
      </w:pPr>
    </w:p>
    <w:p w14:paraId="1F8F718F" w14:textId="77777777" w:rsidR="00E84F2F" w:rsidRPr="008F66DB" w:rsidRDefault="00E84F2F" w:rsidP="00E84F2F">
      <w:pPr>
        <w:spacing w:after="0" w:line="240" w:lineRule="auto"/>
        <w:jc w:val="center"/>
        <w:rPr>
          <w:rFonts w:ascii="Verdana" w:hAnsi="Verdana"/>
          <w:b/>
          <w:sz w:val="20"/>
          <w:szCs w:val="20"/>
          <w:lang w:val="fr-CA"/>
        </w:rPr>
      </w:pPr>
      <w:r w:rsidRPr="008F66DB">
        <w:rPr>
          <w:rFonts w:ascii="Verdana" w:hAnsi="Verdana"/>
          <w:b/>
          <w:sz w:val="20"/>
          <w:szCs w:val="20"/>
          <w:lang w:val="fr-CA"/>
        </w:rPr>
        <w:t>QUESTIONNAIRE SUR LE FONCTIONNEMENT PRATIQUE</w:t>
      </w:r>
    </w:p>
    <w:p w14:paraId="5D044E91" w14:textId="77777777" w:rsidR="00E84F2F" w:rsidRPr="008F66DB" w:rsidRDefault="00E84F2F" w:rsidP="00E84F2F">
      <w:pPr>
        <w:tabs>
          <w:tab w:val="left" w:pos="-720"/>
        </w:tabs>
        <w:spacing w:after="0" w:line="240" w:lineRule="auto"/>
        <w:jc w:val="center"/>
        <w:rPr>
          <w:rFonts w:ascii="Verdana" w:hAnsi="Verdana"/>
          <w:b/>
          <w:sz w:val="20"/>
          <w:szCs w:val="20"/>
          <w:lang w:val="fr-CA"/>
        </w:rPr>
      </w:pPr>
      <w:r w:rsidRPr="008F66DB">
        <w:rPr>
          <w:rFonts w:ascii="Verdana" w:hAnsi="Verdana"/>
          <w:b/>
          <w:sz w:val="20"/>
          <w:szCs w:val="20"/>
          <w:lang w:val="fr-CA"/>
        </w:rPr>
        <w:t>DE LA CONVENTION DE LA HAYE DE 1993 SUR L’ADOPTION INTERNATIONALE</w:t>
      </w:r>
    </w:p>
    <w:p w14:paraId="094705CB" w14:textId="77777777" w:rsidR="00E84F2F" w:rsidRPr="008F66DB" w:rsidRDefault="00E84F2F" w:rsidP="00E84F2F">
      <w:pPr>
        <w:tabs>
          <w:tab w:val="left" w:pos="-720"/>
        </w:tabs>
        <w:spacing w:after="0" w:line="240" w:lineRule="auto"/>
        <w:jc w:val="center"/>
        <w:rPr>
          <w:rFonts w:ascii="Verdana" w:hAnsi="Verdana"/>
          <w:b/>
          <w:sz w:val="20"/>
          <w:szCs w:val="20"/>
          <w:lang w:val="fr-CA"/>
        </w:rPr>
      </w:pPr>
    </w:p>
    <w:p w14:paraId="04B5EC8E" w14:textId="77777777" w:rsidR="00E84F2F" w:rsidRPr="00F04C6F" w:rsidRDefault="00E84F2F" w:rsidP="00E84F2F">
      <w:pPr>
        <w:tabs>
          <w:tab w:val="left" w:pos="-720"/>
        </w:tabs>
        <w:spacing w:after="0" w:line="240" w:lineRule="auto"/>
        <w:jc w:val="center"/>
        <w:rPr>
          <w:rFonts w:ascii="Verdana" w:hAnsi="Verdana"/>
          <w:bCs/>
          <w:i/>
          <w:sz w:val="20"/>
        </w:rPr>
      </w:pPr>
      <w:r w:rsidRPr="00F04C6F">
        <w:rPr>
          <w:rFonts w:ascii="Verdana" w:hAnsi="Verdana"/>
          <w:bCs/>
          <w:i/>
          <w:sz w:val="20"/>
        </w:rPr>
        <w:t>établi par le Bureau Permanent</w:t>
      </w:r>
    </w:p>
    <w:p w14:paraId="401423AF" w14:textId="77777777" w:rsidR="00FC2B7F" w:rsidRDefault="00FC2B7F" w:rsidP="009010BB">
      <w:pPr>
        <w:pStyle w:val="ListParagraph"/>
        <w:spacing w:after="0" w:line="240" w:lineRule="auto"/>
        <w:ind w:left="0"/>
        <w:jc w:val="center"/>
        <w:rPr>
          <w:rFonts w:ascii="Verdana" w:hAnsi="Verdana"/>
          <w:b/>
          <w:sz w:val="20"/>
          <w:szCs w:val="20"/>
        </w:rPr>
      </w:pPr>
    </w:p>
    <w:p w14:paraId="5240B2B7" w14:textId="77777777" w:rsidR="00E84F2F" w:rsidRDefault="00E84F2F" w:rsidP="009010BB">
      <w:pPr>
        <w:pStyle w:val="ListParagraph"/>
        <w:spacing w:after="0" w:line="240" w:lineRule="auto"/>
        <w:ind w:left="0"/>
        <w:jc w:val="center"/>
        <w:rPr>
          <w:rFonts w:ascii="Verdana" w:hAnsi="Verdana"/>
          <w:b/>
          <w:sz w:val="20"/>
          <w:szCs w:val="20"/>
        </w:rPr>
      </w:pPr>
    </w:p>
    <w:p w14:paraId="1714F9FD" w14:textId="77777777" w:rsidR="00E84F2F" w:rsidRDefault="00E84F2F" w:rsidP="009010BB">
      <w:pPr>
        <w:pStyle w:val="ListParagraph"/>
        <w:spacing w:after="0" w:line="240" w:lineRule="auto"/>
        <w:ind w:left="0"/>
        <w:jc w:val="center"/>
        <w:rPr>
          <w:rFonts w:ascii="Verdana" w:hAnsi="Verdana"/>
          <w:b/>
          <w:sz w:val="20"/>
          <w:szCs w:val="20"/>
        </w:rPr>
      </w:pPr>
    </w:p>
    <w:p w14:paraId="1AC71AC8" w14:textId="77777777" w:rsidR="00E84F2F" w:rsidRPr="008E7431" w:rsidRDefault="00E84F2F" w:rsidP="009010BB">
      <w:pPr>
        <w:pStyle w:val="ListParagraph"/>
        <w:spacing w:after="0" w:line="240" w:lineRule="auto"/>
        <w:ind w:left="0"/>
        <w:jc w:val="center"/>
        <w:rPr>
          <w:rFonts w:ascii="Verdana" w:hAnsi="Verdana"/>
          <w:b/>
          <w:sz w:val="20"/>
          <w:szCs w:val="20"/>
        </w:rPr>
      </w:pPr>
    </w:p>
    <w:p w14:paraId="5FA9C983" w14:textId="77777777" w:rsidR="00FC2B7F" w:rsidRPr="008E7431" w:rsidRDefault="00FC2B7F" w:rsidP="009010BB">
      <w:pPr>
        <w:pStyle w:val="ListParagraph"/>
        <w:spacing w:after="0" w:line="240" w:lineRule="auto"/>
        <w:ind w:left="0"/>
        <w:jc w:val="center"/>
        <w:rPr>
          <w:rFonts w:ascii="Verdana" w:hAnsi="Verdana"/>
          <w:b/>
          <w:sz w:val="20"/>
          <w:szCs w:val="20"/>
        </w:rPr>
      </w:pPr>
    </w:p>
    <w:p w14:paraId="0FA497BC" w14:textId="77777777" w:rsidR="00FC2B7F" w:rsidRPr="008E7431" w:rsidRDefault="00FC2B7F" w:rsidP="009010BB">
      <w:pPr>
        <w:pStyle w:val="ListParagraph"/>
        <w:spacing w:after="0" w:line="240" w:lineRule="auto"/>
        <w:ind w:left="0"/>
        <w:jc w:val="center"/>
        <w:rPr>
          <w:rFonts w:ascii="Verdana" w:hAnsi="Verdana"/>
          <w:b/>
          <w:sz w:val="20"/>
          <w:szCs w:val="20"/>
        </w:rPr>
      </w:pPr>
    </w:p>
    <w:p w14:paraId="385DC56A" w14:textId="77777777" w:rsidR="00FC2B7F" w:rsidRPr="008E7431" w:rsidRDefault="00FC2B7F" w:rsidP="009010BB">
      <w:pPr>
        <w:pStyle w:val="ListParagraph"/>
        <w:spacing w:after="0" w:line="240" w:lineRule="auto"/>
        <w:ind w:left="0"/>
        <w:jc w:val="center"/>
        <w:rPr>
          <w:rFonts w:ascii="Verdana" w:hAnsi="Verdana"/>
          <w:b/>
          <w:sz w:val="20"/>
          <w:szCs w:val="20"/>
        </w:rPr>
      </w:pPr>
    </w:p>
    <w:p w14:paraId="006B3D3E" w14:textId="77777777" w:rsidR="00FC2B7F" w:rsidRPr="008E7431" w:rsidRDefault="00FC2B7F" w:rsidP="009010BB">
      <w:pPr>
        <w:pStyle w:val="ListParagraph"/>
        <w:spacing w:after="0" w:line="240" w:lineRule="auto"/>
        <w:ind w:left="0"/>
        <w:jc w:val="center"/>
        <w:rPr>
          <w:rFonts w:ascii="Verdana" w:hAnsi="Verdana"/>
          <w:b/>
          <w:sz w:val="20"/>
          <w:szCs w:val="20"/>
        </w:rPr>
      </w:pPr>
    </w:p>
    <w:p w14:paraId="2D191CCF" w14:textId="77777777" w:rsidR="00FC2B7F" w:rsidRPr="008E7431" w:rsidRDefault="00FC2B7F" w:rsidP="009010BB">
      <w:pPr>
        <w:pStyle w:val="ListParagraph"/>
        <w:spacing w:after="0" w:line="240" w:lineRule="auto"/>
        <w:ind w:left="0"/>
        <w:jc w:val="center"/>
        <w:rPr>
          <w:rFonts w:ascii="Verdana" w:hAnsi="Verdana"/>
          <w:b/>
          <w:sz w:val="20"/>
          <w:szCs w:val="20"/>
        </w:rPr>
      </w:pPr>
    </w:p>
    <w:p w14:paraId="37730E43" w14:textId="77777777" w:rsidR="00FC2B7F" w:rsidRPr="008E7431" w:rsidRDefault="00FC2B7F" w:rsidP="009010BB">
      <w:pPr>
        <w:pStyle w:val="ListParagraph"/>
        <w:spacing w:after="0" w:line="240" w:lineRule="auto"/>
        <w:ind w:left="0"/>
        <w:jc w:val="center"/>
        <w:rPr>
          <w:rFonts w:ascii="Verdana" w:hAnsi="Verdana"/>
          <w:b/>
          <w:sz w:val="20"/>
          <w:szCs w:val="20"/>
        </w:rPr>
      </w:pPr>
    </w:p>
    <w:p w14:paraId="53F6F63F" w14:textId="77777777" w:rsidR="00FC2B7F" w:rsidRPr="008E7431" w:rsidRDefault="00FC2B7F" w:rsidP="009010BB">
      <w:pPr>
        <w:pStyle w:val="ListParagraph"/>
        <w:spacing w:after="0" w:line="240" w:lineRule="auto"/>
        <w:ind w:left="0"/>
        <w:jc w:val="center"/>
        <w:rPr>
          <w:rFonts w:ascii="Verdana" w:hAnsi="Verdana"/>
          <w:b/>
          <w:sz w:val="20"/>
          <w:szCs w:val="20"/>
        </w:rPr>
      </w:pPr>
    </w:p>
    <w:p w14:paraId="44519F36" w14:textId="77777777" w:rsidR="00FC2B7F" w:rsidRPr="008E7431" w:rsidRDefault="00FC2B7F" w:rsidP="009010BB">
      <w:pPr>
        <w:pStyle w:val="ListParagraph"/>
        <w:spacing w:after="0" w:line="240" w:lineRule="auto"/>
        <w:ind w:left="0"/>
        <w:jc w:val="center"/>
        <w:rPr>
          <w:rFonts w:ascii="Verdana" w:hAnsi="Verdana"/>
          <w:b/>
          <w:sz w:val="20"/>
          <w:szCs w:val="20"/>
        </w:rPr>
      </w:pPr>
    </w:p>
    <w:p w14:paraId="0A55A9AC" w14:textId="77777777" w:rsidR="00FC2B7F" w:rsidRPr="008E7431" w:rsidRDefault="00FC2B7F" w:rsidP="009010BB">
      <w:pPr>
        <w:pStyle w:val="ListParagraph"/>
        <w:spacing w:after="0" w:line="240" w:lineRule="auto"/>
        <w:ind w:left="0"/>
        <w:jc w:val="center"/>
        <w:rPr>
          <w:rFonts w:ascii="Verdana" w:hAnsi="Verdana"/>
          <w:b/>
          <w:sz w:val="20"/>
          <w:szCs w:val="20"/>
        </w:rPr>
      </w:pPr>
    </w:p>
    <w:p w14:paraId="135AD0CD" w14:textId="78971162" w:rsidR="00FC2B7F" w:rsidRPr="008E7431" w:rsidRDefault="00FC2B7F" w:rsidP="00FC2B7F">
      <w:pPr>
        <w:spacing w:after="0" w:line="240" w:lineRule="auto"/>
        <w:jc w:val="center"/>
        <w:rPr>
          <w:rFonts w:ascii="Verdana" w:hAnsi="Verdana"/>
          <w:bCs/>
          <w:i/>
          <w:iCs/>
          <w:sz w:val="18"/>
        </w:rPr>
      </w:pPr>
      <w:r w:rsidRPr="008E7431">
        <w:rPr>
          <w:rFonts w:ascii="Verdana" w:hAnsi="Verdana"/>
          <w:bCs/>
          <w:i/>
          <w:iCs/>
          <w:sz w:val="18"/>
          <w:szCs w:val="18"/>
        </w:rPr>
        <w:t xml:space="preserve">Preliminary Document No 2 of </w:t>
      </w:r>
      <w:r w:rsidR="00181DE1">
        <w:rPr>
          <w:rFonts w:ascii="Verdana" w:hAnsi="Verdana"/>
          <w:bCs/>
          <w:i/>
          <w:iCs/>
          <w:sz w:val="18"/>
          <w:szCs w:val="18"/>
        </w:rPr>
        <w:t>October</w:t>
      </w:r>
      <w:r w:rsidRPr="008E7431">
        <w:rPr>
          <w:rFonts w:ascii="Verdana" w:hAnsi="Verdana"/>
          <w:bCs/>
          <w:i/>
          <w:iCs/>
          <w:sz w:val="18"/>
          <w:szCs w:val="18"/>
        </w:rPr>
        <w:t xml:space="preserve"> 2014 for the attention</w:t>
      </w:r>
      <w:r w:rsidRPr="008E7431">
        <w:rPr>
          <w:rFonts w:ascii="Verdana" w:hAnsi="Verdana"/>
          <w:bCs/>
          <w:i/>
          <w:iCs/>
          <w:sz w:val="18"/>
        </w:rPr>
        <w:t xml:space="preserve"> of the</w:t>
      </w:r>
    </w:p>
    <w:p w14:paraId="1E090D7C" w14:textId="77777777" w:rsidR="00FC2B7F" w:rsidRPr="008E7431" w:rsidRDefault="00FC2B7F" w:rsidP="00FC2B7F">
      <w:pPr>
        <w:tabs>
          <w:tab w:val="left" w:pos="-720"/>
        </w:tabs>
        <w:spacing w:after="0" w:line="240" w:lineRule="auto"/>
        <w:jc w:val="center"/>
        <w:rPr>
          <w:rFonts w:ascii="Verdana" w:hAnsi="Verdana"/>
          <w:bCs/>
          <w:i/>
          <w:iCs/>
          <w:sz w:val="18"/>
        </w:rPr>
      </w:pPr>
      <w:r w:rsidRPr="008E7431">
        <w:rPr>
          <w:rFonts w:ascii="Verdana" w:hAnsi="Verdana"/>
          <w:bCs/>
          <w:i/>
          <w:iCs/>
          <w:sz w:val="18"/>
        </w:rPr>
        <w:t>Special Commission of June 2015 on the practical operation of the</w:t>
      </w:r>
    </w:p>
    <w:p w14:paraId="5C570CAF" w14:textId="77777777" w:rsidR="00FC2B7F" w:rsidRPr="008E7431" w:rsidRDefault="00FC2B7F" w:rsidP="00FC2B7F">
      <w:pPr>
        <w:tabs>
          <w:tab w:val="left" w:pos="-720"/>
        </w:tabs>
        <w:spacing w:after="0" w:line="240" w:lineRule="auto"/>
        <w:jc w:val="center"/>
        <w:rPr>
          <w:rFonts w:ascii="Verdana" w:hAnsi="Verdana"/>
          <w:bCs/>
          <w:i/>
          <w:iCs/>
          <w:sz w:val="18"/>
        </w:rPr>
      </w:pPr>
      <w:r w:rsidRPr="008E7431">
        <w:rPr>
          <w:rFonts w:ascii="Verdana" w:hAnsi="Verdana"/>
          <w:bCs/>
          <w:i/>
          <w:iCs/>
          <w:sz w:val="18"/>
        </w:rPr>
        <w:t>Hague Convention of 29 May 1993 on Protection of Children and</w:t>
      </w:r>
    </w:p>
    <w:p w14:paraId="128E9016" w14:textId="77777777" w:rsidR="00FC2B7F" w:rsidRPr="008E7431" w:rsidRDefault="00FC2B7F" w:rsidP="00FC2B7F">
      <w:pPr>
        <w:tabs>
          <w:tab w:val="left" w:pos="-720"/>
        </w:tabs>
        <w:spacing w:after="0" w:line="240" w:lineRule="auto"/>
        <w:jc w:val="center"/>
        <w:rPr>
          <w:rFonts w:ascii="Verdana" w:hAnsi="Verdana"/>
          <w:bCs/>
          <w:i/>
          <w:iCs/>
          <w:sz w:val="18"/>
        </w:rPr>
      </w:pPr>
      <w:r w:rsidRPr="008E7431">
        <w:rPr>
          <w:rFonts w:ascii="Verdana" w:hAnsi="Verdana"/>
          <w:bCs/>
          <w:i/>
          <w:iCs/>
          <w:sz w:val="18"/>
        </w:rPr>
        <w:t>Co-operation in Respect of Intercountry Adoption</w:t>
      </w:r>
    </w:p>
    <w:p w14:paraId="023A4ECC" w14:textId="77777777" w:rsidR="00FC2B7F" w:rsidRPr="008E7431" w:rsidRDefault="00FC2B7F" w:rsidP="00FC2B7F">
      <w:pPr>
        <w:tabs>
          <w:tab w:val="left" w:pos="-720"/>
        </w:tabs>
        <w:spacing w:after="0" w:line="240" w:lineRule="auto"/>
        <w:jc w:val="center"/>
        <w:rPr>
          <w:rFonts w:ascii="Verdana" w:hAnsi="Verdana"/>
          <w:bCs/>
          <w:i/>
          <w:iCs/>
          <w:sz w:val="18"/>
        </w:rPr>
      </w:pPr>
    </w:p>
    <w:p w14:paraId="11EDA16F" w14:textId="3EE75F96" w:rsidR="00FC2B7F" w:rsidRPr="008E7431" w:rsidRDefault="00FC2B7F" w:rsidP="00FC2B7F">
      <w:pPr>
        <w:spacing w:after="0" w:line="240" w:lineRule="auto"/>
        <w:jc w:val="center"/>
        <w:rPr>
          <w:rFonts w:ascii="Verdana" w:hAnsi="Verdana"/>
          <w:bCs/>
          <w:i/>
          <w:iCs/>
          <w:sz w:val="18"/>
          <w:lang w:val="fr-FR"/>
        </w:rPr>
      </w:pPr>
      <w:r w:rsidRPr="008E7431">
        <w:rPr>
          <w:rFonts w:ascii="Verdana" w:hAnsi="Verdana"/>
          <w:bCs/>
          <w:i/>
          <w:iCs/>
          <w:sz w:val="18"/>
          <w:lang w:val="fr-FR"/>
        </w:rPr>
        <w:t xml:space="preserve">Document préliminaire No 2 de </w:t>
      </w:r>
      <w:r w:rsidR="00181DE1">
        <w:rPr>
          <w:rFonts w:ascii="Verdana" w:hAnsi="Verdana"/>
          <w:bCs/>
          <w:i/>
          <w:iCs/>
          <w:sz w:val="18"/>
          <w:lang w:val="fr-FR"/>
        </w:rPr>
        <w:t xml:space="preserve">octobre </w:t>
      </w:r>
      <w:r w:rsidRPr="008E7431">
        <w:rPr>
          <w:rFonts w:ascii="Verdana" w:hAnsi="Verdana"/>
          <w:bCs/>
          <w:i/>
          <w:iCs/>
          <w:sz w:val="18"/>
          <w:lang w:val="fr-FR"/>
        </w:rPr>
        <w:t>2014 à l’</w:t>
      </w:r>
      <w:r w:rsidR="00036F91">
        <w:rPr>
          <w:rFonts w:ascii="Verdana" w:hAnsi="Verdana"/>
          <w:bCs/>
          <w:i/>
          <w:iCs/>
          <w:sz w:val="18"/>
          <w:lang w:val="fr-FR"/>
        </w:rPr>
        <w:t>at</w:t>
      </w:r>
      <w:r w:rsidRPr="008E7431">
        <w:rPr>
          <w:rFonts w:ascii="Verdana" w:hAnsi="Verdana"/>
          <w:bCs/>
          <w:i/>
          <w:iCs/>
          <w:sz w:val="18"/>
          <w:lang w:val="fr-FR"/>
        </w:rPr>
        <w:t>tention de la</w:t>
      </w:r>
    </w:p>
    <w:p w14:paraId="6456D114" w14:textId="77777777" w:rsidR="00FC2B7F" w:rsidRPr="008E7431" w:rsidRDefault="00FC2B7F" w:rsidP="00FC2B7F">
      <w:pPr>
        <w:spacing w:after="0" w:line="240" w:lineRule="auto"/>
        <w:jc w:val="center"/>
        <w:rPr>
          <w:rFonts w:ascii="Verdana" w:hAnsi="Verdana"/>
          <w:bCs/>
          <w:i/>
          <w:iCs/>
          <w:sz w:val="18"/>
          <w:lang w:val="fr-FR"/>
        </w:rPr>
      </w:pPr>
      <w:r w:rsidRPr="008E7431">
        <w:rPr>
          <w:rFonts w:ascii="Verdana" w:hAnsi="Verdana"/>
          <w:bCs/>
          <w:i/>
          <w:iCs/>
          <w:sz w:val="18"/>
          <w:lang w:val="fr-FR"/>
        </w:rPr>
        <w:t>Commission spéciale de juin 2015 sur le fonctionnement pratique de la</w:t>
      </w:r>
    </w:p>
    <w:p w14:paraId="719FCE1F" w14:textId="77777777" w:rsidR="00FC2B7F" w:rsidRPr="008E7431" w:rsidRDefault="00FC2B7F" w:rsidP="00FC2B7F">
      <w:pPr>
        <w:pStyle w:val="Heading1"/>
        <w:numPr>
          <w:ilvl w:val="0"/>
          <w:numId w:val="29"/>
        </w:numPr>
        <w:tabs>
          <w:tab w:val="left" w:pos="0"/>
        </w:tabs>
        <w:rPr>
          <w:lang w:val="fr-FR"/>
        </w:rPr>
      </w:pPr>
      <w:r w:rsidRPr="008E7431">
        <w:rPr>
          <w:lang w:val="fr-FR"/>
        </w:rPr>
        <w:t>Convention de La Haye du 29 mai 1993 sur la protection des enfants et</w:t>
      </w:r>
    </w:p>
    <w:p w14:paraId="1AB35DA5" w14:textId="77777777" w:rsidR="00BF0909" w:rsidRPr="008E7431" w:rsidRDefault="00FC2B7F" w:rsidP="00610C7B">
      <w:pPr>
        <w:spacing w:after="0" w:line="240" w:lineRule="auto"/>
        <w:jc w:val="center"/>
        <w:rPr>
          <w:rFonts w:ascii="Verdana" w:hAnsi="Verdana"/>
          <w:b/>
          <w:sz w:val="20"/>
          <w:szCs w:val="20"/>
          <w:lang w:val="fr-FR"/>
        </w:rPr>
      </w:pPr>
      <w:r w:rsidRPr="008E7431">
        <w:rPr>
          <w:rFonts w:ascii="Verdana" w:hAnsi="Verdana"/>
          <w:bCs/>
          <w:i/>
          <w:iCs/>
          <w:sz w:val="18"/>
          <w:lang w:val="fr-FR"/>
        </w:rPr>
        <w:t>la coopération en matière d'adoption internationale</w:t>
      </w:r>
    </w:p>
    <w:p w14:paraId="6E1C4972" w14:textId="77777777" w:rsidR="00AB0F2E" w:rsidRPr="008E7431" w:rsidRDefault="00AB0F2E">
      <w:pPr>
        <w:rPr>
          <w:rFonts w:ascii="Verdana" w:hAnsi="Verdana"/>
          <w:b/>
          <w:sz w:val="20"/>
          <w:szCs w:val="20"/>
          <w:lang w:val="fr-FR"/>
        </w:rPr>
        <w:sectPr w:rsidR="00AB0F2E" w:rsidRPr="008E7431" w:rsidSect="00FC2B7F">
          <w:headerReference w:type="default" r:id="rId8"/>
          <w:footerReference w:type="default" r:id="rId9"/>
          <w:headerReference w:type="first" r:id="rId10"/>
          <w:footerReference w:type="first" r:id="rId11"/>
          <w:pgSz w:w="11907" w:h="16840" w:code="9"/>
          <w:pgMar w:top="851" w:right="851" w:bottom="851" w:left="851" w:header="720" w:footer="720" w:gutter="0"/>
          <w:cols w:space="720"/>
          <w:titlePg/>
          <w:docGrid w:linePitch="360"/>
        </w:sectPr>
      </w:pPr>
    </w:p>
    <w:p w14:paraId="4E3A97B2" w14:textId="77777777" w:rsidR="00EF4033" w:rsidRPr="008E7431" w:rsidRDefault="00A94AE9" w:rsidP="00027F81">
      <w:pPr>
        <w:rPr>
          <w:rFonts w:ascii="Verdana" w:hAnsi="Verdana"/>
          <w:b/>
          <w:sz w:val="20"/>
          <w:szCs w:val="20"/>
        </w:rPr>
      </w:pPr>
      <w:r w:rsidRPr="008E7431">
        <w:rPr>
          <w:rFonts w:ascii="Verdana" w:hAnsi="Verdana"/>
          <w:b/>
          <w:sz w:val="20"/>
          <w:szCs w:val="20"/>
        </w:rPr>
        <w:lastRenderedPageBreak/>
        <w:t>INTRODUCTION</w:t>
      </w:r>
    </w:p>
    <w:p w14:paraId="38DA561D" w14:textId="651AA4A7" w:rsidR="004F586D" w:rsidRPr="008E7431" w:rsidRDefault="00EF4033" w:rsidP="00AF0531">
      <w:pPr>
        <w:jc w:val="both"/>
        <w:rPr>
          <w:rFonts w:ascii="Verdana" w:hAnsi="Verdana"/>
          <w:sz w:val="20"/>
          <w:szCs w:val="20"/>
        </w:rPr>
      </w:pPr>
      <w:r w:rsidRPr="008E7431">
        <w:rPr>
          <w:rFonts w:ascii="Verdana" w:hAnsi="Verdana"/>
          <w:sz w:val="20"/>
          <w:szCs w:val="20"/>
        </w:rPr>
        <w:t>This Qu</w:t>
      </w:r>
      <w:r w:rsidR="00747AA6" w:rsidRPr="008E7431">
        <w:rPr>
          <w:rFonts w:ascii="Verdana" w:hAnsi="Verdana"/>
          <w:sz w:val="20"/>
          <w:szCs w:val="20"/>
        </w:rPr>
        <w:t xml:space="preserve">estionnaire is the second </w:t>
      </w:r>
      <w:r w:rsidR="00D04669" w:rsidRPr="008E7431">
        <w:rPr>
          <w:rFonts w:ascii="Verdana" w:hAnsi="Verdana"/>
          <w:sz w:val="20"/>
          <w:szCs w:val="20"/>
        </w:rPr>
        <w:t xml:space="preserve">and last </w:t>
      </w:r>
      <w:r w:rsidR="00747AA6" w:rsidRPr="008E7431">
        <w:rPr>
          <w:rFonts w:ascii="Verdana" w:hAnsi="Verdana"/>
          <w:sz w:val="20"/>
          <w:szCs w:val="20"/>
        </w:rPr>
        <w:t xml:space="preserve">to be prepared </w:t>
      </w:r>
      <w:r w:rsidRPr="008E7431">
        <w:rPr>
          <w:rFonts w:ascii="Verdana" w:hAnsi="Verdana"/>
          <w:sz w:val="20"/>
          <w:szCs w:val="20"/>
        </w:rPr>
        <w:t xml:space="preserve">for the purposes of </w:t>
      </w:r>
      <w:r w:rsidR="00EB0997" w:rsidRPr="008E7431">
        <w:rPr>
          <w:rFonts w:ascii="Verdana" w:hAnsi="Verdana"/>
          <w:sz w:val="20"/>
          <w:szCs w:val="20"/>
        </w:rPr>
        <w:t xml:space="preserve">the </w:t>
      </w:r>
      <w:r w:rsidR="00D04669" w:rsidRPr="008E7431">
        <w:rPr>
          <w:rFonts w:ascii="Verdana" w:hAnsi="Verdana"/>
          <w:sz w:val="20"/>
          <w:szCs w:val="20"/>
        </w:rPr>
        <w:t xml:space="preserve">upcoming </w:t>
      </w:r>
      <w:r w:rsidR="00181DE1">
        <w:rPr>
          <w:rFonts w:ascii="Verdana" w:hAnsi="Verdana"/>
          <w:sz w:val="20"/>
          <w:szCs w:val="20"/>
        </w:rPr>
        <w:t xml:space="preserve">meeting of the </w:t>
      </w:r>
      <w:r w:rsidR="00EB0997" w:rsidRPr="008E7431">
        <w:rPr>
          <w:rFonts w:ascii="Verdana" w:hAnsi="Verdana"/>
          <w:sz w:val="20"/>
          <w:szCs w:val="20"/>
        </w:rPr>
        <w:t>Special Commission on the practical operation of the 1993 Hague Convention</w:t>
      </w:r>
      <w:r w:rsidR="00D04669" w:rsidRPr="008E7431">
        <w:rPr>
          <w:rFonts w:ascii="Verdana" w:hAnsi="Verdana"/>
          <w:sz w:val="20"/>
          <w:szCs w:val="20"/>
        </w:rPr>
        <w:t>.</w:t>
      </w:r>
      <w:r w:rsidR="00EB0997" w:rsidRPr="008E7431">
        <w:rPr>
          <w:rStyle w:val="FootnoteReference"/>
          <w:rFonts w:ascii="Verdana" w:hAnsi="Verdana"/>
          <w:sz w:val="20"/>
          <w:szCs w:val="20"/>
        </w:rPr>
        <w:footnoteReference w:id="1"/>
      </w:r>
      <w:r w:rsidRPr="008E7431">
        <w:rPr>
          <w:rFonts w:ascii="Verdana" w:hAnsi="Verdana"/>
          <w:sz w:val="20"/>
          <w:szCs w:val="20"/>
        </w:rPr>
        <w:t xml:space="preserve"> The first Questionnaire</w:t>
      </w:r>
      <w:r w:rsidR="00926306" w:rsidRPr="008E7431">
        <w:rPr>
          <w:rFonts w:ascii="Verdana" w:hAnsi="Verdana"/>
          <w:sz w:val="20"/>
          <w:szCs w:val="20"/>
        </w:rPr>
        <w:t xml:space="preserve"> (Prel. Doc. No 1 of July 2014)</w:t>
      </w:r>
      <w:r w:rsidRPr="008E7431">
        <w:rPr>
          <w:rFonts w:ascii="Verdana" w:hAnsi="Verdana"/>
          <w:sz w:val="20"/>
          <w:szCs w:val="20"/>
        </w:rPr>
        <w:t xml:space="preserve"> </w:t>
      </w:r>
      <w:r w:rsidR="00747AA6" w:rsidRPr="008E7431">
        <w:rPr>
          <w:rFonts w:ascii="Verdana" w:hAnsi="Verdana"/>
          <w:sz w:val="20"/>
          <w:szCs w:val="20"/>
        </w:rPr>
        <w:t>requested</w:t>
      </w:r>
      <w:r w:rsidRPr="008E7431">
        <w:rPr>
          <w:rFonts w:ascii="Verdana" w:hAnsi="Verdana"/>
          <w:sz w:val="20"/>
          <w:szCs w:val="20"/>
        </w:rPr>
        <w:t xml:space="preserve"> information</w:t>
      </w:r>
      <w:r w:rsidR="00747AA6" w:rsidRPr="008E7431">
        <w:rPr>
          <w:rFonts w:ascii="Verdana" w:hAnsi="Verdana"/>
          <w:sz w:val="20"/>
          <w:szCs w:val="20"/>
        </w:rPr>
        <w:t xml:space="preserve"> from Contracting States</w:t>
      </w:r>
      <w:r w:rsidRPr="008E7431">
        <w:rPr>
          <w:rFonts w:ascii="Verdana" w:hAnsi="Verdana"/>
          <w:sz w:val="20"/>
          <w:szCs w:val="20"/>
        </w:rPr>
        <w:t xml:space="preserve"> concerning the impact which implementation of the 1993 Convention has had on laws and practices relating to intercountry adoption and child protection systems more generally</w:t>
      </w:r>
      <w:r w:rsidR="00747AA6" w:rsidRPr="008E7431">
        <w:rPr>
          <w:rFonts w:ascii="Verdana" w:hAnsi="Verdana"/>
          <w:sz w:val="20"/>
          <w:szCs w:val="20"/>
        </w:rPr>
        <w:t xml:space="preserve"> over the past 20 years</w:t>
      </w:r>
      <w:r w:rsidRPr="008E7431">
        <w:rPr>
          <w:rFonts w:ascii="Verdana" w:hAnsi="Verdana"/>
          <w:sz w:val="20"/>
          <w:szCs w:val="20"/>
        </w:rPr>
        <w:t>. T</w:t>
      </w:r>
      <w:r w:rsidR="00747AA6" w:rsidRPr="008E7431">
        <w:rPr>
          <w:rFonts w:ascii="Verdana" w:hAnsi="Verdana"/>
          <w:sz w:val="20"/>
          <w:szCs w:val="20"/>
        </w:rPr>
        <w:t>hat</w:t>
      </w:r>
      <w:r w:rsidRPr="008E7431">
        <w:rPr>
          <w:rFonts w:ascii="Verdana" w:hAnsi="Verdana"/>
          <w:sz w:val="20"/>
          <w:szCs w:val="20"/>
        </w:rPr>
        <w:t xml:space="preserve"> information was sought in order to inform the first</w:t>
      </w:r>
      <w:r w:rsidR="00E909EF" w:rsidRPr="008E7431">
        <w:rPr>
          <w:rFonts w:ascii="Verdana" w:hAnsi="Verdana"/>
          <w:sz w:val="20"/>
          <w:szCs w:val="20"/>
        </w:rPr>
        <w:t xml:space="preserve"> </w:t>
      </w:r>
      <w:r w:rsidRPr="008E7431">
        <w:rPr>
          <w:rFonts w:ascii="Verdana" w:hAnsi="Verdana"/>
          <w:sz w:val="20"/>
          <w:szCs w:val="20"/>
        </w:rPr>
        <w:t xml:space="preserve">day of the Special Commission meeting which will be dedicated to “20 years of the 1993 Convention”. This second Questionnaire </w:t>
      </w:r>
      <w:r w:rsidR="00747AA6" w:rsidRPr="008E7431">
        <w:rPr>
          <w:rFonts w:ascii="Verdana" w:hAnsi="Verdana"/>
          <w:sz w:val="20"/>
          <w:szCs w:val="20"/>
        </w:rPr>
        <w:t xml:space="preserve">is the more usual </w:t>
      </w:r>
      <w:r w:rsidR="00610C7B">
        <w:rPr>
          <w:rFonts w:ascii="Verdana" w:hAnsi="Verdana"/>
          <w:sz w:val="20"/>
          <w:szCs w:val="20"/>
        </w:rPr>
        <w:t>q</w:t>
      </w:r>
      <w:r w:rsidR="00747AA6" w:rsidRPr="008E7431">
        <w:rPr>
          <w:rFonts w:ascii="Verdana" w:hAnsi="Verdana"/>
          <w:sz w:val="20"/>
          <w:szCs w:val="20"/>
        </w:rPr>
        <w:t>uestionnaire on the practical operation of the 1993 Convention</w:t>
      </w:r>
      <w:r w:rsidR="00E909EF" w:rsidRPr="008E7431">
        <w:rPr>
          <w:rFonts w:ascii="Verdana" w:hAnsi="Verdana"/>
          <w:sz w:val="20"/>
          <w:szCs w:val="20"/>
        </w:rPr>
        <w:t xml:space="preserve">. </w:t>
      </w:r>
      <w:r w:rsidR="00D04669" w:rsidRPr="008E7431">
        <w:rPr>
          <w:rFonts w:ascii="Verdana" w:hAnsi="Verdana"/>
          <w:sz w:val="20"/>
          <w:szCs w:val="20"/>
        </w:rPr>
        <w:t>It</w:t>
      </w:r>
      <w:r w:rsidR="00E909EF" w:rsidRPr="008E7431">
        <w:rPr>
          <w:rFonts w:ascii="Verdana" w:hAnsi="Verdana"/>
          <w:sz w:val="20"/>
          <w:szCs w:val="20"/>
        </w:rPr>
        <w:t xml:space="preserve"> </w:t>
      </w:r>
      <w:r w:rsidR="00747AA6" w:rsidRPr="008E7431">
        <w:rPr>
          <w:rFonts w:ascii="Verdana" w:hAnsi="Verdana"/>
          <w:sz w:val="20"/>
          <w:szCs w:val="20"/>
        </w:rPr>
        <w:t xml:space="preserve">seeks to elicit information </w:t>
      </w:r>
      <w:r w:rsidR="006F5E7D" w:rsidRPr="008E7431">
        <w:rPr>
          <w:rFonts w:ascii="Verdana" w:hAnsi="Verdana"/>
          <w:sz w:val="20"/>
          <w:szCs w:val="20"/>
        </w:rPr>
        <w:t xml:space="preserve">from States </w:t>
      </w:r>
      <w:r w:rsidR="00747AA6" w:rsidRPr="008E7431">
        <w:rPr>
          <w:rFonts w:ascii="Verdana" w:hAnsi="Verdana"/>
          <w:sz w:val="20"/>
          <w:szCs w:val="20"/>
        </w:rPr>
        <w:t xml:space="preserve">concerning </w:t>
      </w:r>
      <w:r w:rsidR="00E909EF" w:rsidRPr="008E7431">
        <w:rPr>
          <w:rFonts w:ascii="Verdana" w:hAnsi="Verdana"/>
          <w:sz w:val="20"/>
          <w:szCs w:val="20"/>
        </w:rPr>
        <w:t xml:space="preserve">their </w:t>
      </w:r>
      <w:r w:rsidR="00747AA6" w:rsidRPr="008E7431">
        <w:rPr>
          <w:rFonts w:ascii="Verdana" w:hAnsi="Verdana"/>
          <w:sz w:val="20"/>
          <w:szCs w:val="20"/>
        </w:rPr>
        <w:t>current practices</w:t>
      </w:r>
      <w:r w:rsidR="00610C7B">
        <w:rPr>
          <w:rFonts w:ascii="Verdana" w:hAnsi="Verdana"/>
          <w:sz w:val="20"/>
          <w:szCs w:val="20"/>
        </w:rPr>
        <w:t xml:space="preserve"> and</w:t>
      </w:r>
      <w:r w:rsidR="00747AA6" w:rsidRPr="008E7431">
        <w:rPr>
          <w:rFonts w:ascii="Verdana" w:hAnsi="Verdana"/>
          <w:sz w:val="20"/>
          <w:szCs w:val="20"/>
        </w:rPr>
        <w:t xml:space="preserve"> </w:t>
      </w:r>
      <w:r w:rsidR="00610C7B">
        <w:rPr>
          <w:rFonts w:ascii="Verdana" w:hAnsi="Verdana"/>
          <w:sz w:val="20"/>
          <w:szCs w:val="20"/>
        </w:rPr>
        <w:t xml:space="preserve">any </w:t>
      </w:r>
      <w:r w:rsidR="00747AA6" w:rsidRPr="008E7431">
        <w:rPr>
          <w:rFonts w:ascii="Verdana" w:hAnsi="Verdana"/>
          <w:sz w:val="20"/>
          <w:szCs w:val="20"/>
        </w:rPr>
        <w:t xml:space="preserve">problems and </w:t>
      </w:r>
      <w:r w:rsidR="00610C7B">
        <w:rPr>
          <w:rFonts w:ascii="Verdana" w:hAnsi="Verdana"/>
          <w:sz w:val="20"/>
          <w:szCs w:val="20"/>
        </w:rPr>
        <w:t xml:space="preserve">/ or </w:t>
      </w:r>
      <w:r w:rsidR="00747AA6" w:rsidRPr="008E7431">
        <w:rPr>
          <w:rFonts w:ascii="Verdana" w:hAnsi="Verdana"/>
          <w:sz w:val="20"/>
          <w:szCs w:val="20"/>
        </w:rPr>
        <w:t xml:space="preserve">challenges </w:t>
      </w:r>
      <w:r w:rsidR="00610C7B">
        <w:rPr>
          <w:rFonts w:ascii="Verdana" w:hAnsi="Verdana"/>
          <w:sz w:val="20"/>
          <w:szCs w:val="20"/>
        </w:rPr>
        <w:t xml:space="preserve">they may have faced </w:t>
      </w:r>
      <w:r w:rsidR="00747AA6" w:rsidRPr="008E7431">
        <w:rPr>
          <w:rFonts w:ascii="Verdana" w:hAnsi="Verdana"/>
          <w:sz w:val="20"/>
          <w:szCs w:val="20"/>
        </w:rPr>
        <w:t>in relation to the</w:t>
      </w:r>
      <w:r w:rsidR="006F5E7D" w:rsidRPr="008E7431">
        <w:rPr>
          <w:rFonts w:ascii="Verdana" w:hAnsi="Verdana"/>
          <w:sz w:val="20"/>
          <w:szCs w:val="20"/>
        </w:rPr>
        <w:t xml:space="preserve"> </w:t>
      </w:r>
      <w:r w:rsidR="00E909EF" w:rsidRPr="008E7431">
        <w:rPr>
          <w:rFonts w:ascii="Verdana" w:hAnsi="Verdana"/>
          <w:sz w:val="20"/>
          <w:szCs w:val="20"/>
        </w:rPr>
        <w:t xml:space="preserve">implementation and </w:t>
      </w:r>
      <w:r w:rsidR="006F5E7D" w:rsidRPr="008E7431">
        <w:rPr>
          <w:rFonts w:ascii="Verdana" w:hAnsi="Verdana"/>
          <w:sz w:val="20"/>
          <w:szCs w:val="20"/>
        </w:rPr>
        <w:t>operation of the</w:t>
      </w:r>
      <w:r w:rsidR="00747AA6" w:rsidRPr="008E7431">
        <w:rPr>
          <w:rFonts w:ascii="Verdana" w:hAnsi="Verdana"/>
          <w:sz w:val="20"/>
          <w:szCs w:val="20"/>
        </w:rPr>
        <w:t xml:space="preserve"> Convention.</w:t>
      </w:r>
    </w:p>
    <w:p w14:paraId="2B267732" w14:textId="77777777" w:rsidR="004F586D" w:rsidRPr="008E7431" w:rsidRDefault="004F586D" w:rsidP="00AF0531">
      <w:pPr>
        <w:jc w:val="both"/>
        <w:rPr>
          <w:rFonts w:ascii="Verdana" w:hAnsi="Verdana"/>
          <w:sz w:val="20"/>
          <w:szCs w:val="20"/>
        </w:rPr>
      </w:pPr>
      <w:r w:rsidRPr="008E7431">
        <w:rPr>
          <w:rFonts w:ascii="Verdana" w:hAnsi="Verdana"/>
          <w:sz w:val="20"/>
          <w:szCs w:val="20"/>
        </w:rPr>
        <w:t xml:space="preserve">This Questionnaire is addressed to Contracting States to the 1993 Convention. </w:t>
      </w:r>
      <w:r w:rsidR="006F5E7D" w:rsidRPr="008E7431">
        <w:rPr>
          <w:rFonts w:ascii="Verdana" w:hAnsi="Verdana"/>
          <w:sz w:val="20"/>
          <w:szCs w:val="20"/>
        </w:rPr>
        <w:t xml:space="preserve">As a result, </w:t>
      </w:r>
      <w:r w:rsidR="00D04669" w:rsidRPr="008E7431">
        <w:rPr>
          <w:rFonts w:ascii="Verdana" w:hAnsi="Verdana"/>
          <w:sz w:val="20"/>
          <w:szCs w:val="20"/>
        </w:rPr>
        <w:t>non-Contracting States</w:t>
      </w:r>
      <w:r w:rsidR="00013FEA" w:rsidRPr="008E7431">
        <w:rPr>
          <w:rFonts w:ascii="Verdana" w:hAnsi="Verdana"/>
          <w:sz w:val="20"/>
          <w:szCs w:val="20"/>
        </w:rPr>
        <w:t xml:space="preserve"> </w:t>
      </w:r>
      <w:r w:rsidR="00F66D33" w:rsidRPr="008E7431">
        <w:rPr>
          <w:rFonts w:ascii="Verdana" w:hAnsi="Verdana"/>
          <w:sz w:val="20"/>
          <w:szCs w:val="20"/>
        </w:rPr>
        <w:t xml:space="preserve">(whether Members of the </w:t>
      </w:r>
      <w:r w:rsidR="00610C7B">
        <w:rPr>
          <w:rFonts w:ascii="Verdana" w:hAnsi="Verdana"/>
          <w:sz w:val="20"/>
          <w:szCs w:val="20"/>
        </w:rPr>
        <w:t xml:space="preserve">Hague Conference on Private International Law </w:t>
      </w:r>
      <w:r w:rsidR="00F66D33" w:rsidRPr="008E7431">
        <w:rPr>
          <w:rFonts w:ascii="Verdana" w:hAnsi="Verdana"/>
          <w:sz w:val="20"/>
          <w:szCs w:val="20"/>
        </w:rPr>
        <w:t xml:space="preserve">or not) </w:t>
      </w:r>
      <w:r w:rsidRPr="008E7431">
        <w:rPr>
          <w:rFonts w:ascii="Verdana" w:hAnsi="Verdana"/>
          <w:sz w:val="20"/>
          <w:szCs w:val="20"/>
        </w:rPr>
        <w:t xml:space="preserve">should </w:t>
      </w:r>
      <w:r w:rsidR="006F5E7D" w:rsidRPr="008E7431">
        <w:rPr>
          <w:rFonts w:ascii="Verdana" w:hAnsi="Verdana"/>
          <w:sz w:val="20"/>
          <w:szCs w:val="20"/>
        </w:rPr>
        <w:t xml:space="preserve">not feel bound to respond but may </w:t>
      </w:r>
      <w:r w:rsidRPr="008E7431">
        <w:rPr>
          <w:rFonts w:ascii="Verdana" w:hAnsi="Verdana"/>
          <w:sz w:val="20"/>
          <w:szCs w:val="20"/>
        </w:rPr>
        <w:t xml:space="preserve">provide </w:t>
      </w:r>
      <w:r w:rsidR="00F66D33" w:rsidRPr="008E7431">
        <w:rPr>
          <w:rFonts w:ascii="Verdana" w:hAnsi="Verdana"/>
          <w:sz w:val="20"/>
          <w:szCs w:val="20"/>
        </w:rPr>
        <w:t xml:space="preserve">a response or </w:t>
      </w:r>
      <w:r w:rsidRPr="008E7431">
        <w:rPr>
          <w:rFonts w:ascii="Verdana" w:hAnsi="Verdana"/>
          <w:sz w:val="20"/>
          <w:szCs w:val="20"/>
        </w:rPr>
        <w:t xml:space="preserve">any comment </w:t>
      </w:r>
      <w:r w:rsidR="00F66D33" w:rsidRPr="008E7431">
        <w:rPr>
          <w:rFonts w:ascii="Verdana" w:hAnsi="Verdana"/>
          <w:sz w:val="20"/>
          <w:szCs w:val="20"/>
        </w:rPr>
        <w:t xml:space="preserve">should </w:t>
      </w:r>
      <w:r w:rsidRPr="008E7431">
        <w:rPr>
          <w:rFonts w:ascii="Verdana" w:hAnsi="Verdana"/>
          <w:sz w:val="20"/>
          <w:szCs w:val="20"/>
        </w:rPr>
        <w:t>they</w:t>
      </w:r>
      <w:r w:rsidR="00F66D33" w:rsidRPr="008E7431">
        <w:rPr>
          <w:rFonts w:ascii="Verdana" w:hAnsi="Verdana"/>
          <w:sz w:val="20"/>
          <w:szCs w:val="20"/>
        </w:rPr>
        <w:t xml:space="preserve"> so</w:t>
      </w:r>
      <w:r w:rsidRPr="008E7431">
        <w:rPr>
          <w:rFonts w:ascii="Verdana" w:hAnsi="Verdana"/>
          <w:sz w:val="20"/>
          <w:szCs w:val="20"/>
        </w:rPr>
        <w:t xml:space="preserve"> wish. In addition, </w:t>
      </w:r>
      <w:r w:rsidR="006F5E7D" w:rsidRPr="008E7431">
        <w:rPr>
          <w:rFonts w:ascii="Verdana" w:hAnsi="Verdana"/>
          <w:sz w:val="20"/>
          <w:szCs w:val="20"/>
        </w:rPr>
        <w:t>please note that q</w:t>
      </w:r>
      <w:r w:rsidRPr="008E7431">
        <w:rPr>
          <w:rFonts w:ascii="Verdana" w:hAnsi="Verdana"/>
          <w:sz w:val="20"/>
          <w:szCs w:val="20"/>
        </w:rPr>
        <w:t xml:space="preserve">uestions are addressed to </w:t>
      </w:r>
      <w:r w:rsidRPr="008E7431">
        <w:rPr>
          <w:rFonts w:ascii="Verdana" w:hAnsi="Verdana"/>
          <w:sz w:val="20"/>
          <w:szCs w:val="20"/>
          <w:u w:val="single"/>
        </w:rPr>
        <w:t>both</w:t>
      </w:r>
      <w:r w:rsidRPr="008E7431">
        <w:rPr>
          <w:rFonts w:ascii="Verdana" w:hAnsi="Verdana"/>
          <w:sz w:val="20"/>
          <w:szCs w:val="20"/>
        </w:rPr>
        <w:t xml:space="preserve"> States of origin and receiving States, save where a heading expressly provides </w:t>
      </w:r>
      <w:r w:rsidR="00E909EF" w:rsidRPr="008E7431">
        <w:rPr>
          <w:rFonts w:ascii="Verdana" w:hAnsi="Verdana"/>
          <w:sz w:val="20"/>
          <w:szCs w:val="20"/>
        </w:rPr>
        <w:t>otherwise</w:t>
      </w:r>
      <w:r w:rsidRPr="008E7431">
        <w:rPr>
          <w:rFonts w:ascii="Verdana" w:hAnsi="Verdana"/>
          <w:sz w:val="20"/>
          <w:szCs w:val="20"/>
        </w:rPr>
        <w:t>.</w:t>
      </w:r>
    </w:p>
    <w:p w14:paraId="7DB778C6" w14:textId="7D2567BA" w:rsidR="004F586D" w:rsidRPr="008E7431" w:rsidRDefault="00E909EF" w:rsidP="00AF0531">
      <w:pPr>
        <w:jc w:val="both"/>
        <w:rPr>
          <w:rFonts w:ascii="Verdana" w:hAnsi="Verdana"/>
          <w:sz w:val="20"/>
          <w:szCs w:val="20"/>
        </w:rPr>
      </w:pPr>
      <w:r w:rsidRPr="008E7431">
        <w:rPr>
          <w:rFonts w:ascii="Verdana" w:hAnsi="Verdana"/>
          <w:sz w:val="20"/>
          <w:szCs w:val="20"/>
        </w:rPr>
        <w:t xml:space="preserve">Please send your response to this Questionnaire to </w:t>
      </w:r>
      <w:hyperlink r:id="rId12" w:history="1">
        <w:r w:rsidR="00BA51CC" w:rsidRPr="008E7431">
          <w:rPr>
            <w:rStyle w:val="Hyperlink"/>
            <w:rFonts w:ascii="Verdana" w:hAnsi="Verdana"/>
            <w:sz w:val="20"/>
            <w:szCs w:val="20"/>
          </w:rPr>
          <w:t>secretariat@hcch.net</w:t>
        </w:r>
      </w:hyperlink>
      <w:r w:rsidRPr="008E7431">
        <w:rPr>
          <w:rFonts w:ascii="Verdana" w:hAnsi="Verdana"/>
          <w:sz w:val="20"/>
          <w:szCs w:val="20"/>
        </w:rPr>
        <w:t xml:space="preserve">, for the attention of Laura Martínez-Mora (Principal Legal Officer) and Hannah Baker (Senior Legal Officer) </w:t>
      </w:r>
      <w:r w:rsidRPr="007A51A3">
        <w:rPr>
          <w:rFonts w:ascii="Verdana" w:hAnsi="Verdana"/>
          <w:b/>
          <w:sz w:val="20"/>
          <w:szCs w:val="20"/>
        </w:rPr>
        <w:t>by no later than</w:t>
      </w:r>
      <w:r w:rsidR="00CD6931" w:rsidRPr="007A51A3">
        <w:rPr>
          <w:rFonts w:ascii="Verdana" w:hAnsi="Verdana"/>
          <w:b/>
          <w:sz w:val="20"/>
          <w:szCs w:val="20"/>
        </w:rPr>
        <w:t xml:space="preserve"> 22 December 2014</w:t>
      </w:r>
      <w:r w:rsidRPr="008E7431">
        <w:rPr>
          <w:rFonts w:ascii="Verdana" w:hAnsi="Verdana"/>
          <w:sz w:val="20"/>
          <w:szCs w:val="20"/>
        </w:rPr>
        <w:t xml:space="preserve">. </w:t>
      </w:r>
      <w:r w:rsidR="00EB0997" w:rsidRPr="008E7431">
        <w:rPr>
          <w:rFonts w:ascii="Verdana" w:hAnsi="Verdana"/>
          <w:sz w:val="20"/>
          <w:szCs w:val="20"/>
        </w:rPr>
        <w:t xml:space="preserve">The Permanent Bureau will </w:t>
      </w:r>
      <w:r w:rsidR="004F586D" w:rsidRPr="008E7431">
        <w:rPr>
          <w:rFonts w:ascii="Verdana" w:hAnsi="Verdana"/>
          <w:sz w:val="20"/>
          <w:szCs w:val="20"/>
        </w:rPr>
        <w:t xml:space="preserve">place all replies to this Questionnaire </w:t>
      </w:r>
      <w:r w:rsidR="00C61BEA" w:rsidRPr="008E7431">
        <w:rPr>
          <w:rFonts w:ascii="Verdana" w:hAnsi="Verdana"/>
          <w:sz w:val="20"/>
          <w:szCs w:val="20"/>
        </w:rPr>
        <w:t xml:space="preserve">on the Hague Conference website &lt; </w:t>
      </w:r>
      <w:hyperlink r:id="rId13" w:history="1">
        <w:r w:rsidR="00C61BEA" w:rsidRPr="008E7431">
          <w:rPr>
            <w:rStyle w:val="Hyperlink"/>
            <w:rFonts w:ascii="Verdana" w:hAnsi="Verdana"/>
            <w:sz w:val="20"/>
            <w:szCs w:val="20"/>
          </w:rPr>
          <w:t>www.hcch.net</w:t>
        </w:r>
      </w:hyperlink>
      <w:r w:rsidR="00EB0997" w:rsidRPr="008E7431">
        <w:rPr>
          <w:rFonts w:ascii="Verdana" w:hAnsi="Verdana"/>
          <w:sz w:val="20"/>
          <w:szCs w:val="20"/>
        </w:rPr>
        <w:t xml:space="preserve"> &gt; unless expressly asked not to do so.</w:t>
      </w:r>
    </w:p>
    <w:p w14:paraId="02A14C4E" w14:textId="77777777" w:rsidR="00EB0997" w:rsidRPr="008E7431" w:rsidRDefault="00EB0997" w:rsidP="00EB0997">
      <w:pPr>
        <w:jc w:val="both"/>
        <w:rPr>
          <w:rFonts w:ascii="Verdana" w:hAnsi="Verdana"/>
          <w:sz w:val="20"/>
          <w:szCs w:val="20"/>
        </w:rPr>
      </w:pPr>
      <w:r w:rsidRPr="008E7431">
        <w:rPr>
          <w:rFonts w:ascii="Verdana" w:hAnsi="Verdana"/>
          <w:sz w:val="20"/>
          <w:szCs w:val="20"/>
          <w:u w:val="single"/>
        </w:rPr>
        <w:t>Please note</w:t>
      </w:r>
      <w:r w:rsidRPr="008E7431">
        <w:rPr>
          <w:rFonts w:ascii="Verdana" w:hAnsi="Verdana"/>
          <w:sz w:val="20"/>
          <w:szCs w:val="20"/>
        </w:rPr>
        <w:t xml:space="preserve">: if information provided </w:t>
      </w:r>
      <w:r w:rsidR="00F1631D" w:rsidRPr="008E7431">
        <w:rPr>
          <w:rFonts w:ascii="Verdana" w:hAnsi="Verdana"/>
          <w:sz w:val="20"/>
          <w:szCs w:val="20"/>
        </w:rPr>
        <w:t xml:space="preserve">by your State </w:t>
      </w:r>
      <w:r w:rsidRPr="008E7431">
        <w:rPr>
          <w:rFonts w:ascii="Verdana" w:hAnsi="Verdana"/>
          <w:sz w:val="20"/>
          <w:szCs w:val="20"/>
        </w:rPr>
        <w:t>in</w:t>
      </w:r>
      <w:r w:rsidR="00F1631D" w:rsidRPr="008E7431">
        <w:rPr>
          <w:rFonts w:ascii="Verdana" w:hAnsi="Verdana"/>
          <w:sz w:val="20"/>
          <w:szCs w:val="20"/>
        </w:rPr>
        <w:t xml:space="preserve"> response to the first Questionnaire (Prel. Doc. No 1) or</w:t>
      </w:r>
      <w:r w:rsidRPr="008E7431">
        <w:rPr>
          <w:rFonts w:ascii="Verdana" w:hAnsi="Verdana"/>
          <w:sz w:val="20"/>
          <w:szCs w:val="20"/>
        </w:rPr>
        <w:t xml:space="preserve"> your State’s Country Profil</w:t>
      </w:r>
      <w:r w:rsidR="00F1631D" w:rsidRPr="008E7431">
        <w:rPr>
          <w:rFonts w:ascii="Verdana" w:hAnsi="Verdana"/>
          <w:sz w:val="20"/>
          <w:szCs w:val="20"/>
        </w:rPr>
        <w:t>e for the 1993 Hague Convention</w:t>
      </w:r>
      <w:r w:rsidRPr="008E7431">
        <w:rPr>
          <w:rFonts w:ascii="Verdana" w:hAnsi="Verdana"/>
          <w:sz w:val="20"/>
          <w:szCs w:val="20"/>
        </w:rPr>
        <w:t xml:space="preserve"> assists with your answer to any question herein, please cross-refer to </w:t>
      </w:r>
      <w:r w:rsidR="00F1631D" w:rsidRPr="008E7431">
        <w:rPr>
          <w:rFonts w:ascii="Verdana" w:hAnsi="Verdana"/>
          <w:sz w:val="20"/>
          <w:szCs w:val="20"/>
        </w:rPr>
        <w:t xml:space="preserve">these other </w:t>
      </w:r>
      <w:r w:rsidR="00E828C9" w:rsidRPr="008E7431">
        <w:rPr>
          <w:rFonts w:ascii="Verdana" w:hAnsi="Verdana"/>
          <w:sz w:val="20"/>
          <w:szCs w:val="20"/>
        </w:rPr>
        <w:t>responses</w:t>
      </w:r>
      <w:r w:rsidRPr="008E7431">
        <w:rPr>
          <w:rFonts w:ascii="Verdana" w:hAnsi="Verdana"/>
          <w:sz w:val="20"/>
          <w:szCs w:val="20"/>
        </w:rPr>
        <w:t>. There is no need to repeat information.</w:t>
      </w:r>
    </w:p>
    <w:p w14:paraId="00F8EFEE" w14:textId="77777777" w:rsidR="00EB0997" w:rsidRPr="008E7431" w:rsidRDefault="00EB0997" w:rsidP="00EB0997">
      <w:pPr>
        <w:jc w:val="both"/>
        <w:rPr>
          <w:rFonts w:ascii="Verdana" w:hAnsi="Verdana"/>
          <w:sz w:val="20"/>
          <w:szCs w:val="20"/>
        </w:rPr>
      </w:pPr>
      <w:r w:rsidRPr="008E7431">
        <w:rPr>
          <w:rFonts w:ascii="Verdana" w:hAnsi="Verdana"/>
          <w:sz w:val="20"/>
          <w:szCs w:val="20"/>
        </w:rPr>
        <w:t xml:space="preserve">Thank you for your kind co-operation as the Permanent Bureau prepares for </w:t>
      </w:r>
      <w:r w:rsidR="00610C7B">
        <w:rPr>
          <w:rFonts w:ascii="Verdana" w:hAnsi="Verdana"/>
          <w:sz w:val="20"/>
          <w:szCs w:val="20"/>
        </w:rPr>
        <w:t xml:space="preserve">the </w:t>
      </w:r>
      <w:r w:rsidRPr="008E7431">
        <w:rPr>
          <w:rFonts w:ascii="Verdana" w:hAnsi="Verdana"/>
          <w:sz w:val="20"/>
          <w:szCs w:val="20"/>
        </w:rPr>
        <w:t>next Special Commission meeting</w:t>
      </w:r>
      <w:r w:rsidR="00610C7B">
        <w:rPr>
          <w:rFonts w:ascii="Verdana" w:hAnsi="Verdana"/>
          <w:sz w:val="20"/>
          <w:szCs w:val="20"/>
        </w:rPr>
        <w:t xml:space="preserve"> in June 2015</w:t>
      </w:r>
      <w:r w:rsidRPr="008E7431">
        <w:rPr>
          <w:rFonts w:ascii="Verdana" w:hAnsi="Verdana"/>
          <w:sz w:val="20"/>
          <w:szCs w:val="20"/>
        </w:rPr>
        <w:t>.</w:t>
      </w:r>
    </w:p>
    <w:p w14:paraId="69193BA7" w14:textId="77777777" w:rsidR="00FC2B7F" w:rsidRPr="008E7431" w:rsidRDefault="00FC2B7F">
      <w:pPr>
        <w:rPr>
          <w:rFonts w:ascii="Verdana" w:hAnsi="Verdana"/>
          <w:b/>
          <w:sz w:val="20"/>
          <w:szCs w:val="20"/>
        </w:rPr>
      </w:pPr>
      <w:r w:rsidRPr="008E7431">
        <w:rPr>
          <w:rFonts w:ascii="Verdana" w:hAnsi="Verdana"/>
          <w:b/>
          <w:sz w:val="20"/>
          <w:szCs w:val="20"/>
        </w:rPr>
        <w:br w:type="page"/>
      </w:r>
    </w:p>
    <w:tbl>
      <w:tblPr>
        <w:tblStyle w:val="TableGrid"/>
        <w:tblW w:w="0" w:type="auto"/>
        <w:jc w:val="center"/>
        <w:tblBorders>
          <w:insideH w:val="none" w:sz="0" w:space="0" w:color="auto"/>
          <w:insideV w:val="none" w:sz="0" w:space="0" w:color="auto"/>
        </w:tblBorders>
        <w:shd w:val="pct20" w:color="auto" w:fill="auto"/>
        <w:tblLayout w:type="fixed"/>
        <w:tblLook w:val="04A0" w:firstRow="1" w:lastRow="0" w:firstColumn="1" w:lastColumn="0" w:noHBand="0" w:noVBand="1"/>
      </w:tblPr>
      <w:tblGrid>
        <w:gridCol w:w="4390"/>
        <w:gridCol w:w="4672"/>
      </w:tblGrid>
      <w:tr w:rsidR="00EC27BD" w:rsidRPr="000906C5" w14:paraId="61483E6D" w14:textId="77777777" w:rsidTr="006E0FE0">
        <w:trPr>
          <w:jc w:val="center"/>
        </w:trPr>
        <w:tc>
          <w:tcPr>
            <w:tcW w:w="4390" w:type="dxa"/>
            <w:shd w:val="pct20" w:color="auto" w:fill="auto"/>
          </w:tcPr>
          <w:p w14:paraId="6211710F" w14:textId="5199EB0D" w:rsidR="00EC27BD" w:rsidRDefault="00EC27BD" w:rsidP="00EC27BD">
            <w:r w:rsidRPr="008E7431">
              <w:rPr>
                <w:rFonts w:ascii="Verdana" w:hAnsi="Verdana"/>
                <w:b/>
                <w:sz w:val="20"/>
                <w:szCs w:val="20"/>
              </w:rPr>
              <w:lastRenderedPageBreak/>
              <w:t>Name of State:</w:t>
            </w:r>
          </w:p>
        </w:tc>
        <w:tc>
          <w:tcPr>
            <w:tcW w:w="4672" w:type="dxa"/>
            <w:shd w:val="pct20" w:color="auto" w:fill="auto"/>
          </w:tcPr>
          <w:p w14:paraId="522B46CE" w14:textId="250A3003" w:rsidR="00EC27BD" w:rsidRDefault="00EC27BD" w:rsidP="00EC27BD">
            <w:r>
              <w:fldChar w:fldCharType="begin">
                <w:ffData>
                  <w:name w:val="Text79"/>
                  <w:enabled/>
                  <w:calcOnExit w:val="0"/>
                  <w:textInput>
                    <w:default w:val="- Please insert text here -"/>
                  </w:textInput>
                </w:ffData>
              </w:fldChar>
            </w:r>
            <w:bookmarkStart w:id="0" w:name="Text79"/>
            <w:r>
              <w:instrText xml:space="preserve"> FORMTEXT </w:instrText>
            </w:r>
            <w:r>
              <w:fldChar w:fldCharType="separate"/>
            </w:r>
            <w:bookmarkStart w:id="1" w:name="_GoBack"/>
            <w:r>
              <w:rPr>
                <w:noProof/>
              </w:rPr>
              <w:t>- Please insert text here -</w:t>
            </w:r>
            <w:bookmarkEnd w:id="1"/>
            <w:r>
              <w:fldChar w:fldCharType="end"/>
            </w:r>
            <w:bookmarkEnd w:id="0"/>
          </w:p>
        </w:tc>
      </w:tr>
      <w:tr w:rsidR="00EC27BD" w14:paraId="2CE37542" w14:textId="77777777" w:rsidTr="006E0FE0">
        <w:trPr>
          <w:jc w:val="center"/>
        </w:trPr>
        <w:tc>
          <w:tcPr>
            <w:tcW w:w="4390" w:type="dxa"/>
            <w:shd w:val="pct20" w:color="auto" w:fill="auto"/>
          </w:tcPr>
          <w:p w14:paraId="3E191650" w14:textId="3C5D1412" w:rsidR="00EC27BD" w:rsidRDefault="00EC27BD" w:rsidP="00EC27BD">
            <w:pPr>
              <w:rPr>
                <w:rFonts w:ascii="Verdana" w:hAnsi="Verdana"/>
                <w:b/>
                <w:sz w:val="20"/>
                <w:szCs w:val="20"/>
              </w:rPr>
            </w:pPr>
            <w:r w:rsidRPr="008E7431">
              <w:rPr>
                <w:rFonts w:ascii="Verdana" w:hAnsi="Verdana"/>
                <w:b/>
                <w:sz w:val="20"/>
                <w:szCs w:val="20"/>
              </w:rPr>
              <w:t>Date of entry into force of 1993 Hague Convention in your State:</w:t>
            </w:r>
          </w:p>
          <w:p w14:paraId="2B8FC386" w14:textId="078DFC07" w:rsidR="00EC27BD" w:rsidRDefault="00EC27BD" w:rsidP="00EC27BD"/>
        </w:tc>
        <w:tc>
          <w:tcPr>
            <w:tcW w:w="4672" w:type="dxa"/>
            <w:shd w:val="pct20" w:color="auto" w:fill="auto"/>
          </w:tcPr>
          <w:p w14:paraId="454CC30C" w14:textId="1A4BAFEF" w:rsidR="00EC27BD" w:rsidRDefault="00EC27BD" w:rsidP="00EC27BD">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C27BD" w14:paraId="27DE501B" w14:textId="77777777" w:rsidTr="006E0FE0">
        <w:trPr>
          <w:jc w:val="center"/>
        </w:trPr>
        <w:tc>
          <w:tcPr>
            <w:tcW w:w="9062" w:type="dxa"/>
            <w:gridSpan w:val="2"/>
            <w:shd w:val="pct20" w:color="auto" w:fill="auto"/>
          </w:tcPr>
          <w:p w14:paraId="46C5A882" w14:textId="04F945FA" w:rsidR="00EC27BD" w:rsidRDefault="00EC27BD" w:rsidP="00EC27BD">
            <w:r w:rsidRPr="008E7431">
              <w:rPr>
                <w:rFonts w:ascii="Verdana" w:hAnsi="Verdana"/>
                <w:b/>
                <w:sz w:val="20"/>
                <w:szCs w:val="20"/>
                <w:u w:val="single"/>
              </w:rPr>
              <w:t>Information for follow-up purposes</w:t>
            </w:r>
          </w:p>
        </w:tc>
      </w:tr>
      <w:tr w:rsidR="00EC27BD" w14:paraId="1CAB21DB" w14:textId="77777777" w:rsidTr="006E0FE0">
        <w:trPr>
          <w:jc w:val="center"/>
        </w:trPr>
        <w:tc>
          <w:tcPr>
            <w:tcW w:w="4390" w:type="dxa"/>
            <w:shd w:val="pct20" w:color="auto" w:fill="auto"/>
          </w:tcPr>
          <w:p w14:paraId="16B3DD39" w14:textId="1B9F2A06" w:rsidR="00EC27BD" w:rsidRDefault="00EC27BD" w:rsidP="00EC27BD">
            <w:r w:rsidRPr="008E7431">
              <w:rPr>
                <w:rFonts w:ascii="Verdana" w:hAnsi="Verdana"/>
                <w:sz w:val="20"/>
                <w:szCs w:val="20"/>
              </w:rPr>
              <w:t>Name and title of contact person:</w:t>
            </w:r>
          </w:p>
        </w:tc>
        <w:tc>
          <w:tcPr>
            <w:tcW w:w="4672" w:type="dxa"/>
            <w:shd w:val="pct20" w:color="auto" w:fill="auto"/>
          </w:tcPr>
          <w:p w14:paraId="0D3A9D24" w14:textId="64A92922" w:rsidR="00EC27BD" w:rsidRDefault="00EC27BD" w:rsidP="00EC27BD">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C27BD" w14:paraId="74F71442" w14:textId="77777777" w:rsidTr="006E0FE0">
        <w:trPr>
          <w:jc w:val="center"/>
        </w:trPr>
        <w:tc>
          <w:tcPr>
            <w:tcW w:w="4390" w:type="dxa"/>
            <w:shd w:val="pct20" w:color="auto" w:fill="auto"/>
          </w:tcPr>
          <w:p w14:paraId="6C3E95BD" w14:textId="6AEBB730" w:rsidR="00EC27BD" w:rsidRDefault="00EC27BD" w:rsidP="00EC27BD">
            <w:r w:rsidRPr="008E7431">
              <w:rPr>
                <w:rFonts w:ascii="Verdana" w:hAnsi="Verdana"/>
                <w:sz w:val="20"/>
                <w:szCs w:val="20"/>
              </w:rPr>
              <w:t>Name of Authority / Office:</w:t>
            </w:r>
          </w:p>
        </w:tc>
        <w:tc>
          <w:tcPr>
            <w:tcW w:w="4672" w:type="dxa"/>
            <w:shd w:val="pct20" w:color="auto" w:fill="auto"/>
          </w:tcPr>
          <w:p w14:paraId="380362EE" w14:textId="489BD7DD" w:rsidR="00EC27BD" w:rsidRDefault="00EC27BD" w:rsidP="00EC27BD">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C27BD" w14:paraId="0A31FFF0" w14:textId="77777777" w:rsidTr="006E0FE0">
        <w:trPr>
          <w:jc w:val="center"/>
        </w:trPr>
        <w:tc>
          <w:tcPr>
            <w:tcW w:w="4390" w:type="dxa"/>
            <w:shd w:val="pct20" w:color="auto" w:fill="auto"/>
          </w:tcPr>
          <w:p w14:paraId="45D112F9" w14:textId="0C1A3CEC" w:rsidR="00EC27BD" w:rsidRDefault="00EC27BD" w:rsidP="00EC27BD">
            <w:r w:rsidRPr="008E7431">
              <w:rPr>
                <w:rFonts w:ascii="Verdana" w:hAnsi="Verdana"/>
                <w:sz w:val="20"/>
                <w:szCs w:val="20"/>
              </w:rPr>
              <w:t>Telephone number:</w:t>
            </w:r>
          </w:p>
        </w:tc>
        <w:tc>
          <w:tcPr>
            <w:tcW w:w="4672" w:type="dxa"/>
            <w:shd w:val="pct20" w:color="auto" w:fill="auto"/>
          </w:tcPr>
          <w:p w14:paraId="00D1C2FC" w14:textId="1DB52350" w:rsidR="00EC27BD" w:rsidRDefault="00EC27BD" w:rsidP="00EC27BD">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C27BD" w14:paraId="0F71352F" w14:textId="77777777" w:rsidTr="006E0FE0">
        <w:trPr>
          <w:jc w:val="center"/>
        </w:trPr>
        <w:tc>
          <w:tcPr>
            <w:tcW w:w="4390" w:type="dxa"/>
            <w:shd w:val="pct20" w:color="auto" w:fill="auto"/>
          </w:tcPr>
          <w:p w14:paraId="3B344B1E" w14:textId="413F811E" w:rsidR="00EC27BD" w:rsidRDefault="00EC27BD" w:rsidP="00EC27BD">
            <w:r w:rsidRPr="008E7431">
              <w:rPr>
                <w:rFonts w:ascii="Verdana" w:hAnsi="Verdana"/>
                <w:sz w:val="20"/>
                <w:szCs w:val="20"/>
              </w:rPr>
              <w:t>E-mail address:</w:t>
            </w:r>
          </w:p>
        </w:tc>
        <w:tc>
          <w:tcPr>
            <w:tcW w:w="4672" w:type="dxa"/>
            <w:shd w:val="pct20" w:color="auto" w:fill="auto"/>
          </w:tcPr>
          <w:p w14:paraId="60329454" w14:textId="4918685D" w:rsidR="00EC27BD" w:rsidRDefault="00EC27BD" w:rsidP="00EC27BD">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F16F65C" w14:textId="2AFC6313" w:rsidR="00EC27BD" w:rsidRDefault="00EC27BD" w:rsidP="00EC27BD">
      <w:pPr>
        <w:spacing w:after="0" w:line="240" w:lineRule="auto"/>
      </w:pPr>
    </w:p>
    <w:p w14:paraId="69FB0C83" w14:textId="77777777" w:rsidR="0089213E" w:rsidRPr="008E7431" w:rsidRDefault="00A407B6" w:rsidP="0017458D">
      <w:pPr>
        <w:pStyle w:val="ListParagraph"/>
        <w:numPr>
          <w:ilvl w:val="0"/>
          <w:numId w:val="8"/>
        </w:numPr>
        <w:spacing w:after="0" w:line="240" w:lineRule="auto"/>
        <w:ind w:left="567" w:hanging="567"/>
        <w:contextualSpacing w:val="0"/>
        <w:jc w:val="both"/>
        <w:rPr>
          <w:rFonts w:ascii="Verdana" w:hAnsi="Verdana"/>
          <w:b/>
          <w:sz w:val="20"/>
          <w:szCs w:val="20"/>
          <w:u w:val="single"/>
        </w:rPr>
      </w:pPr>
      <w:r w:rsidRPr="008E7431">
        <w:rPr>
          <w:rFonts w:ascii="Verdana" w:hAnsi="Verdana"/>
          <w:b/>
          <w:sz w:val="20"/>
          <w:szCs w:val="20"/>
          <w:u w:val="single"/>
        </w:rPr>
        <w:t>ADOPTABLE CHILDREN, ADOPTEES AND PROSPECTIVE ADOPTIVE PARENTS</w:t>
      </w:r>
      <w:bookmarkStart w:id="2" w:name="_Ref399162993"/>
      <w:r w:rsidR="00677E6B" w:rsidRPr="008E7431">
        <w:rPr>
          <w:rStyle w:val="FootnoteReference"/>
          <w:rFonts w:ascii="Verdana" w:hAnsi="Verdana"/>
          <w:sz w:val="20"/>
          <w:szCs w:val="20"/>
        </w:rPr>
        <w:footnoteReference w:id="2"/>
      </w:r>
      <w:bookmarkEnd w:id="2"/>
      <w:r w:rsidR="004B5DBE" w:rsidRPr="008E7431">
        <w:rPr>
          <w:rFonts w:ascii="Verdana" w:hAnsi="Verdana"/>
          <w:b/>
          <w:sz w:val="20"/>
          <w:szCs w:val="20"/>
          <w:u w:val="single"/>
        </w:rPr>
        <w:t xml:space="preserve"> </w:t>
      </w:r>
    </w:p>
    <w:p w14:paraId="5F1BDD92" w14:textId="77777777" w:rsidR="00BF2A49" w:rsidRPr="008E7431" w:rsidRDefault="00BF2A49" w:rsidP="0017458D">
      <w:pPr>
        <w:spacing w:after="0" w:line="240" w:lineRule="auto"/>
        <w:jc w:val="both"/>
        <w:rPr>
          <w:rFonts w:ascii="Verdana" w:hAnsi="Verdana"/>
          <w:b/>
          <w:sz w:val="20"/>
          <w:szCs w:val="20"/>
          <w:u w:val="single"/>
        </w:rPr>
      </w:pPr>
    </w:p>
    <w:p w14:paraId="4B101E07" w14:textId="77777777" w:rsidR="006E54FF" w:rsidRPr="008E7431" w:rsidRDefault="006E54FF" w:rsidP="0017458D">
      <w:pPr>
        <w:pStyle w:val="ListParagraph"/>
        <w:numPr>
          <w:ilvl w:val="0"/>
          <w:numId w:val="9"/>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Ad</w:t>
      </w:r>
      <w:r w:rsidR="000229CC" w:rsidRPr="008E7431">
        <w:rPr>
          <w:rFonts w:ascii="Verdana" w:hAnsi="Verdana"/>
          <w:b/>
          <w:sz w:val="20"/>
          <w:szCs w:val="20"/>
        </w:rPr>
        <w:t>optable children and ad</w:t>
      </w:r>
      <w:r w:rsidRPr="008E7431">
        <w:rPr>
          <w:rFonts w:ascii="Verdana" w:hAnsi="Verdana"/>
          <w:b/>
          <w:sz w:val="20"/>
          <w:szCs w:val="20"/>
        </w:rPr>
        <w:t>optees</w:t>
      </w:r>
    </w:p>
    <w:p w14:paraId="445CD347" w14:textId="77777777" w:rsidR="00043A13" w:rsidRPr="0017458D" w:rsidRDefault="00043A13" w:rsidP="0017458D">
      <w:pPr>
        <w:spacing w:after="0" w:line="240" w:lineRule="auto"/>
        <w:jc w:val="both"/>
        <w:rPr>
          <w:rFonts w:ascii="Verdana" w:hAnsi="Verdana"/>
          <w:b/>
          <w:sz w:val="20"/>
          <w:szCs w:val="20"/>
        </w:rPr>
      </w:pPr>
    </w:p>
    <w:p w14:paraId="38221160" w14:textId="77777777" w:rsidR="007D2677" w:rsidRPr="008E7431" w:rsidRDefault="005B78D5" w:rsidP="0017458D">
      <w:pPr>
        <w:spacing w:after="0" w:line="240" w:lineRule="auto"/>
        <w:jc w:val="both"/>
        <w:rPr>
          <w:rFonts w:ascii="Verdana" w:hAnsi="Verdana"/>
          <w:b/>
          <w:i/>
          <w:sz w:val="20"/>
          <w:szCs w:val="20"/>
        </w:rPr>
      </w:pPr>
      <w:r w:rsidRPr="008E7431">
        <w:rPr>
          <w:rFonts w:ascii="Verdana" w:hAnsi="Verdana"/>
          <w:b/>
          <w:i/>
          <w:sz w:val="20"/>
          <w:szCs w:val="20"/>
        </w:rPr>
        <w:t>The p</w:t>
      </w:r>
      <w:r w:rsidR="007D2677" w:rsidRPr="008E7431">
        <w:rPr>
          <w:rFonts w:ascii="Verdana" w:hAnsi="Verdana"/>
          <w:b/>
          <w:i/>
          <w:sz w:val="20"/>
          <w:szCs w:val="20"/>
        </w:rPr>
        <w:t>rofile of children in need of intercountry adoption</w:t>
      </w:r>
    </w:p>
    <w:p w14:paraId="0E016DC3" w14:textId="77777777" w:rsidR="007D2677" w:rsidRPr="008E7431" w:rsidRDefault="007D2677" w:rsidP="0017458D">
      <w:pPr>
        <w:spacing w:after="0" w:line="240" w:lineRule="auto"/>
        <w:jc w:val="both"/>
        <w:rPr>
          <w:rFonts w:ascii="Verdana" w:hAnsi="Verdana"/>
          <w:b/>
          <w:sz w:val="20"/>
          <w:szCs w:val="20"/>
        </w:rPr>
      </w:pPr>
    </w:p>
    <w:p w14:paraId="67DC9C2B" w14:textId="3EC16DA9" w:rsidR="007D2677" w:rsidRPr="008E7431" w:rsidRDefault="007D2677"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States of origin</w:t>
      </w:r>
      <w:r w:rsidR="00C33E1A">
        <w:rPr>
          <w:rFonts w:ascii="Verdana" w:hAnsi="Verdana"/>
          <w:sz w:val="20"/>
          <w:szCs w:val="20"/>
          <w:u w:val="single"/>
        </w:rPr>
        <w:t xml:space="preserve"> only</w:t>
      </w:r>
    </w:p>
    <w:p w14:paraId="155FFEA8" w14:textId="77777777" w:rsidR="007D2677" w:rsidRPr="008E7431" w:rsidRDefault="007D2677" w:rsidP="0017458D">
      <w:pPr>
        <w:spacing w:after="0" w:line="240" w:lineRule="auto"/>
        <w:jc w:val="both"/>
        <w:rPr>
          <w:rFonts w:ascii="Verdana" w:hAnsi="Verdana"/>
          <w:sz w:val="20"/>
          <w:szCs w:val="20"/>
        </w:rPr>
      </w:pPr>
    </w:p>
    <w:tbl>
      <w:tblPr>
        <w:tblStyle w:val="TableGrid"/>
        <w:tblW w:w="9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C27BD" w:rsidRPr="00EC27BD" w14:paraId="1CC01735" w14:textId="77777777" w:rsidTr="002B3C33">
        <w:tc>
          <w:tcPr>
            <w:tcW w:w="9185" w:type="dxa"/>
          </w:tcPr>
          <w:p w14:paraId="6B043DB4" w14:textId="77777777" w:rsidR="00EC27BD" w:rsidRPr="00EC27BD" w:rsidRDefault="00EC27BD" w:rsidP="00EC27BD">
            <w:pPr>
              <w:pStyle w:val="ListParagraph"/>
              <w:numPr>
                <w:ilvl w:val="0"/>
                <w:numId w:val="10"/>
              </w:numPr>
              <w:spacing w:after="120"/>
              <w:ind w:left="567" w:hanging="567"/>
              <w:contextualSpacing w:val="0"/>
              <w:jc w:val="both"/>
              <w:rPr>
                <w:rFonts w:ascii="Verdana" w:hAnsi="Verdana"/>
                <w:sz w:val="20"/>
                <w:szCs w:val="20"/>
              </w:rPr>
            </w:pPr>
            <w:r w:rsidRPr="00EC27BD">
              <w:rPr>
                <w:rFonts w:ascii="Verdana" w:hAnsi="Verdana"/>
                <w:sz w:val="20"/>
                <w:szCs w:val="20"/>
              </w:rPr>
              <w:t xml:space="preserve">Please explain any </w:t>
            </w:r>
            <w:r w:rsidRPr="008E1DF5">
              <w:rPr>
                <w:rFonts w:ascii="Verdana" w:hAnsi="Verdana"/>
                <w:i/>
                <w:sz w:val="20"/>
                <w:szCs w:val="20"/>
              </w:rPr>
              <w:t>challenges</w:t>
            </w:r>
            <w:r w:rsidRPr="00EC27BD">
              <w:rPr>
                <w:rFonts w:ascii="Verdana" w:hAnsi="Verdana"/>
                <w:sz w:val="20"/>
                <w:szCs w:val="20"/>
              </w:rPr>
              <w:t xml:space="preserve"> your State has encountered, and any </w:t>
            </w:r>
            <w:r w:rsidRPr="008E1DF5">
              <w:rPr>
                <w:rFonts w:ascii="Verdana" w:hAnsi="Verdana"/>
                <w:i/>
                <w:sz w:val="20"/>
                <w:szCs w:val="20"/>
              </w:rPr>
              <w:t>good practices</w:t>
            </w:r>
            <w:bookmarkStart w:id="3" w:name="_Ref398822271"/>
            <w:r w:rsidRPr="00EC27BD">
              <w:rPr>
                <w:rStyle w:val="FootnoteReference"/>
                <w:rFonts w:ascii="Verdana" w:hAnsi="Verdana"/>
                <w:sz w:val="20"/>
                <w:szCs w:val="20"/>
              </w:rPr>
              <w:footnoteReference w:id="3"/>
            </w:r>
            <w:bookmarkEnd w:id="3"/>
            <w:r w:rsidRPr="00EC27BD">
              <w:rPr>
                <w:rFonts w:ascii="Verdana" w:hAnsi="Verdana"/>
                <w:sz w:val="20"/>
                <w:szCs w:val="20"/>
              </w:rPr>
              <w:t xml:space="preserve"> it has developed, in relation to the compilation and provision of information to receiving States regarding the:</w:t>
            </w:r>
          </w:p>
        </w:tc>
      </w:tr>
      <w:tr w:rsidR="00EC27BD" w:rsidRPr="00EC27BD" w14:paraId="0FD5EEB6" w14:textId="77777777" w:rsidTr="002B3C33">
        <w:tc>
          <w:tcPr>
            <w:tcW w:w="9185" w:type="dxa"/>
          </w:tcPr>
          <w:p w14:paraId="104706A0" w14:textId="77777777" w:rsidR="00EC27BD" w:rsidRPr="00EC27BD" w:rsidRDefault="00EC27BD" w:rsidP="00EC27BD">
            <w:pPr>
              <w:pStyle w:val="ListParagraph"/>
              <w:tabs>
                <w:tab w:val="left" w:pos="1134"/>
              </w:tabs>
              <w:spacing w:after="60"/>
              <w:ind w:left="1134" w:hanging="567"/>
              <w:contextualSpacing w:val="0"/>
              <w:jc w:val="both"/>
              <w:rPr>
                <w:rFonts w:ascii="Verdana" w:hAnsi="Verdana"/>
                <w:sz w:val="20"/>
                <w:szCs w:val="20"/>
              </w:rPr>
            </w:pPr>
            <w:r w:rsidRPr="00EC27BD">
              <w:rPr>
                <w:rFonts w:ascii="Verdana" w:hAnsi="Verdana"/>
                <w:sz w:val="20"/>
                <w:szCs w:val="20"/>
              </w:rPr>
              <w:t>(a)</w:t>
            </w:r>
            <w:r w:rsidRPr="00EC27BD">
              <w:rPr>
                <w:rFonts w:ascii="Verdana" w:hAnsi="Verdana"/>
                <w:sz w:val="20"/>
                <w:szCs w:val="20"/>
              </w:rPr>
              <w:tab/>
              <w:t>characteristics and needs of adoptable children in your State;</w:t>
            </w:r>
            <w:r w:rsidRPr="00EC27BD">
              <w:rPr>
                <w:rStyle w:val="FootnoteReference"/>
                <w:rFonts w:ascii="Verdana" w:hAnsi="Verdana"/>
                <w:sz w:val="20"/>
                <w:szCs w:val="20"/>
              </w:rPr>
              <w:footnoteReference w:id="4"/>
            </w:r>
            <w:r w:rsidRPr="00EC27BD">
              <w:rPr>
                <w:rFonts w:ascii="Verdana" w:hAnsi="Verdana"/>
                <w:sz w:val="20"/>
                <w:szCs w:val="20"/>
              </w:rPr>
              <w:t xml:space="preserve"> and</w:t>
            </w:r>
          </w:p>
        </w:tc>
      </w:tr>
      <w:tr w:rsidR="00EC27BD" w:rsidRPr="00EC27BD" w14:paraId="59E824E8" w14:textId="77777777" w:rsidTr="002B3C33">
        <w:tc>
          <w:tcPr>
            <w:tcW w:w="9185" w:type="dxa"/>
          </w:tcPr>
          <w:p w14:paraId="1D3373A4" w14:textId="77777777" w:rsidR="00EC27BD" w:rsidRPr="00EC27BD" w:rsidRDefault="00EC27BD" w:rsidP="00EC27BD">
            <w:pPr>
              <w:pStyle w:val="ListParagraph"/>
              <w:tabs>
                <w:tab w:val="left" w:pos="1134"/>
              </w:tabs>
              <w:spacing w:after="120"/>
              <w:ind w:left="1134" w:hanging="567"/>
              <w:contextualSpacing w:val="0"/>
              <w:jc w:val="both"/>
              <w:rPr>
                <w:rFonts w:ascii="Verdana" w:hAnsi="Verdana"/>
                <w:sz w:val="20"/>
                <w:szCs w:val="20"/>
              </w:rPr>
            </w:pPr>
            <w:r w:rsidRPr="00EC27BD">
              <w:rPr>
                <w:rFonts w:ascii="Verdana" w:hAnsi="Verdana"/>
                <w:sz w:val="20"/>
                <w:szCs w:val="20"/>
              </w:rPr>
              <w:t>(b)</w:t>
            </w:r>
            <w:r w:rsidRPr="00EC27BD">
              <w:rPr>
                <w:rFonts w:ascii="Verdana" w:hAnsi="Verdana"/>
                <w:sz w:val="20"/>
                <w:szCs w:val="20"/>
              </w:rPr>
              <w:tab/>
              <w:t>approximate number of children in need of intercountry adoption in your State.</w:t>
            </w:r>
          </w:p>
        </w:tc>
      </w:tr>
      <w:tr w:rsidR="00EC27BD" w:rsidRPr="00EC27BD" w14:paraId="63BE1484" w14:textId="77777777" w:rsidTr="002B3C33">
        <w:tc>
          <w:tcPr>
            <w:tcW w:w="9185" w:type="dxa"/>
          </w:tcPr>
          <w:p w14:paraId="39DCB950" w14:textId="6C5AA5EA" w:rsidR="00EC27BD" w:rsidRPr="00EC27BD" w:rsidRDefault="002B3C33" w:rsidP="002B3C33">
            <w:pPr>
              <w:ind w:firstLine="572"/>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6F7BCC56" w14:textId="77777777" w:rsidR="004475F3" w:rsidRPr="008E7431" w:rsidRDefault="004475F3" w:rsidP="0017458D">
      <w:pPr>
        <w:spacing w:after="0" w:line="240" w:lineRule="auto"/>
        <w:jc w:val="both"/>
        <w:rPr>
          <w:rFonts w:ascii="Verdana" w:hAnsi="Verdana"/>
          <w:sz w:val="20"/>
          <w:szCs w:val="20"/>
        </w:rPr>
      </w:pPr>
    </w:p>
    <w:p w14:paraId="7B5B0177" w14:textId="1D98B6CD" w:rsidR="007D2677" w:rsidRPr="008E7431" w:rsidRDefault="007D2677"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Receiving States</w:t>
      </w:r>
      <w:r w:rsidR="00C33E1A">
        <w:rPr>
          <w:rFonts w:ascii="Verdana" w:hAnsi="Verdana"/>
          <w:sz w:val="20"/>
          <w:szCs w:val="20"/>
          <w:u w:val="single"/>
        </w:rPr>
        <w:t xml:space="preserve"> only</w:t>
      </w:r>
    </w:p>
    <w:p w14:paraId="6D5426BE" w14:textId="77777777" w:rsidR="007D2677" w:rsidRPr="008E7431" w:rsidRDefault="007D2677" w:rsidP="0017458D">
      <w:pPr>
        <w:spacing w:after="0" w:line="240" w:lineRule="auto"/>
        <w:jc w:val="both"/>
        <w:rPr>
          <w:rFonts w:ascii="Verdana" w:hAnsi="Verdana"/>
          <w:sz w:val="20"/>
          <w:szCs w:val="20"/>
        </w:rPr>
      </w:pPr>
    </w:p>
    <w:p w14:paraId="505F323F" w14:textId="77777777" w:rsidR="004371FD" w:rsidRPr="008E7431" w:rsidRDefault="00B61D86" w:rsidP="003A3510">
      <w:pPr>
        <w:pStyle w:val="ListParagraph"/>
        <w:numPr>
          <w:ilvl w:val="0"/>
          <w:numId w:val="10"/>
        </w:numPr>
        <w:spacing w:after="120" w:line="240" w:lineRule="auto"/>
        <w:ind w:left="567" w:hanging="567"/>
        <w:contextualSpacing w:val="0"/>
        <w:jc w:val="both"/>
        <w:rPr>
          <w:rFonts w:ascii="Verdana" w:hAnsi="Verdana"/>
          <w:sz w:val="20"/>
          <w:szCs w:val="20"/>
        </w:rPr>
      </w:pPr>
      <w:r w:rsidRPr="008E7431">
        <w:rPr>
          <w:rFonts w:ascii="Verdana" w:hAnsi="Verdana"/>
          <w:sz w:val="20"/>
          <w:szCs w:val="20"/>
        </w:rPr>
        <w:t>Please explain any</w:t>
      </w:r>
      <w:r w:rsidR="004C2456" w:rsidRPr="008E7431">
        <w:rPr>
          <w:rFonts w:ascii="Verdana" w:hAnsi="Verdana"/>
          <w:sz w:val="20"/>
          <w:szCs w:val="20"/>
        </w:rPr>
        <w:t xml:space="preserve"> challenges your State has encountered in ensuring</w:t>
      </w:r>
      <w:r w:rsidR="004371FD" w:rsidRPr="008E7431">
        <w:rPr>
          <w:rFonts w:ascii="Verdana" w:hAnsi="Verdana"/>
          <w:sz w:val="20"/>
          <w:szCs w:val="20"/>
        </w:rPr>
        <w:t xml:space="preserve"> that:</w:t>
      </w:r>
      <w:r w:rsidR="00E029F9" w:rsidRPr="008E7431">
        <w:rPr>
          <w:rFonts w:ascii="Verdana" w:hAnsi="Verdana"/>
          <w:sz w:val="20"/>
          <w:szCs w:val="20"/>
        </w:rPr>
        <w:t xml:space="preserve"> </w:t>
      </w:r>
    </w:p>
    <w:p w14:paraId="6F177207" w14:textId="09FEACE4" w:rsidR="004371FD" w:rsidRPr="008E7431" w:rsidRDefault="004371FD" w:rsidP="00D8135B">
      <w:pPr>
        <w:pStyle w:val="ListParagraph"/>
        <w:tabs>
          <w:tab w:val="left" w:pos="1134"/>
        </w:tabs>
        <w:spacing w:after="60" w:line="240" w:lineRule="auto"/>
        <w:ind w:left="1134" w:hanging="567"/>
        <w:contextualSpacing w:val="0"/>
        <w:jc w:val="both"/>
        <w:rPr>
          <w:rFonts w:ascii="Verdana" w:hAnsi="Verdana"/>
          <w:sz w:val="20"/>
          <w:szCs w:val="20"/>
        </w:rPr>
      </w:pPr>
      <w:r w:rsidRPr="008E7431">
        <w:rPr>
          <w:rFonts w:ascii="Verdana" w:hAnsi="Verdana"/>
          <w:sz w:val="20"/>
          <w:szCs w:val="20"/>
        </w:rPr>
        <w:t>(a)</w:t>
      </w:r>
      <w:r w:rsidR="00610C7B">
        <w:rPr>
          <w:rFonts w:ascii="Verdana" w:hAnsi="Verdana"/>
          <w:sz w:val="20"/>
          <w:szCs w:val="20"/>
        </w:rPr>
        <w:tab/>
      </w:r>
      <w:r w:rsidRPr="008E7431">
        <w:rPr>
          <w:rFonts w:ascii="Verdana" w:hAnsi="Verdana"/>
          <w:sz w:val="20"/>
          <w:szCs w:val="20"/>
        </w:rPr>
        <w:t xml:space="preserve">the </w:t>
      </w:r>
      <w:r w:rsidR="00B61D86" w:rsidRPr="008E7431">
        <w:rPr>
          <w:rFonts w:ascii="Verdana" w:hAnsi="Verdana"/>
          <w:i/>
          <w:sz w:val="20"/>
          <w:szCs w:val="20"/>
        </w:rPr>
        <w:t>nature</w:t>
      </w:r>
      <w:r w:rsidR="00B61D86" w:rsidRPr="008E7431">
        <w:rPr>
          <w:rFonts w:ascii="Verdana" w:hAnsi="Verdana"/>
          <w:sz w:val="20"/>
          <w:szCs w:val="20"/>
        </w:rPr>
        <w:t xml:space="preserve"> </w:t>
      </w:r>
      <w:r w:rsidR="00A407B6" w:rsidRPr="008E7431">
        <w:rPr>
          <w:rFonts w:ascii="Verdana" w:hAnsi="Verdana"/>
          <w:sz w:val="20"/>
          <w:szCs w:val="20"/>
        </w:rPr>
        <w:t xml:space="preserve">and </w:t>
      </w:r>
      <w:r w:rsidR="00A407B6" w:rsidRPr="008E7431">
        <w:rPr>
          <w:rFonts w:ascii="Verdana" w:hAnsi="Verdana"/>
          <w:i/>
          <w:sz w:val="20"/>
          <w:szCs w:val="20"/>
        </w:rPr>
        <w:t xml:space="preserve">number </w:t>
      </w:r>
      <w:r w:rsidR="00B61D86" w:rsidRPr="008E7431">
        <w:rPr>
          <w:rFonts w:ascii="Verdana" w:hAnsi="Verdana"/>
          <w:sz w:val="20"/>
          <w:szCs w:val="20"/>
        </w:rPr>
        <w:t xml:space="preserve">of applications for intercountry adoption </w:t>
      </w:r>
      <w:r w:rsidR="00E029F9" w:rsidRPr="008E7431">
        <w:rPr>
          <w:rFonts w:ascii="Verdana" w:hAnsi="Verdana"/>
          <w:sz w:val="20"/>
          <w:szCs w:val="20"/>
        </w:rPr>
        <w:t>which</w:t>
      </w:r>
      <w:r w:rsidR="00B61D86" w:rsidRPr="008E7431">
        <w:rPr>
          <w:rFonts w:ascii="Verdana" w:hAnsi="Verdana"/>
          <w:sz w:val="20"/>
          <w:szCs w:val="20"/>
        </w:rPr>
        <w:t xml:space="preserve"> you</w:t>
      </w:r>
      <w:r w:rsidR="00731C54" w:rsidRPr="008E7431">
        <w:rPr>
          <w:rFonts w:ascii="Verdana" w:hAnsi="Verdana"/>
          <w:sz w:val="20"/>
          <w:szCs w:val="20"/>
        </w:rPr>
        <w:t>r State</w:t>
      </w:r>
      <w:r w:rsidR="00B61D86" w:rsidRPr="008E7431">
        <w:rPr>
          <w:rFonts w:ascii="Verdana" w:hAnsi="Verdana"/>
          <w:sz w:val="20"/>
          <w:szCs w:val="20"/>
        </w:rPr>
        <w:t xml:space="preserve"> send</w:t>
      </w:r>
      <w:r w:rsidR="00731C54" w:rsidRPr="008E7431">
        <w:rPr>
          <w:rFonts w:ascii="Verdana" w:hAnsi="Verdana"/>
          <w:sz w:val="20"/>
          <w:szCs w:val="20"/>
        </w:rPr>
        <w:t>s</w:t>
      </w:r>
      <w:r w:rsidR="00B61D86" w:rsidRPr="008E7431">
        <w:rPr>
          <w:rFonts w:ascii="Verdana" w:hAnsi="Verdana"/>
          <w:sz w:val="20"/>
          <w:szCs w:val="20"/>
        </w:rPr>
        <w:t xml:space="preserve"> to States of origin appropriately match the </w:t>
      </w:r>
      <w:r w:rsidR="00731C54" w:rsidRPr="008E7431">
        <w:rPr>
          <w:rFonts w:ascii="Verdana" w:hAnsi="Verdana"/>
          <w:sz w:val="20"/>
          <w:szCs w:val="20"/>
        </w:rPr>
        <w:t>profile</w:t>
      </w:r>
      <w:r w:rsidR="00B61D86" w:rsidRPr="008E7431">
        <w:rPr>
          <w:rFonts w:ascii="Verdana" w:hAnsi="Verdana"/>
          <w:sz w:val="20"/>
          <w:szCs w:val="20"/>
        </w:rPr>
        <w:t xml:space="preserve"> of children in need of intercountry adoption in th</w:t>
      </w:r>
      <w:r w:rsidR="00181DE1">
        <w:rPr>
          <w:rFonts w:ascii="Verdana" w:hAnsi="Verdana"/>
          <w:sz w:val="20"/>
          <w:szCs w:val="20"/>
        </w:rPr>
        <w:t>ose</w:t>
      </w:r>
      <w:r w:rsidR="00B61D86" w:rsidRPr="008E7431">
        <w:rPr>
          <w:rFonts w:ascii="Verdana" w:hAnsi="Verdana"/>
          <w:sz w:val="20"/>
          <w:szCs w:val="20"/>
        </w:rPr>
        <w:t xml:space="preserve"> State</w:t>
      </w:r>
      <w:r w:rsidR="00181DE1">
        <w:rPr>
          <w:rFonts w:ascii="Verdana" w:hAnsi="Verdana"/>
          <w:sz w:val="20"/>
          <w:szCs w:val="20"/>
        </w:rPr>
        <w:t>s</w:t>
      </w:r>
      <w:r w:rsidRPr="008E7431">
        <w:rPr>
          <w:rFonts w:ascii="Verdana" w:hAnsi="Verdana"/>
          <w:sz w:val="20"/>
          <w:szCs w:val="20"/>
        </w:rPr>
        <w:t>;</w:t>
      </w:r>
      <w:bookmarkStart w:id="4" w:name="_Ref399174090"/>
      <w:r w:rsidR="003E22BB" w:rsidRPr="008E7431">
        <w:rPr>
          <w:rStyle w:val="FootnoteReference"/>
          <w:rFonts w:ascii="Verdana" w:hAnsi="Verdana"/>
          <w:sz w:val="20"/>
          <w:szCs w:val="20"/>
        </w:rPr>
        <w:footnoteReference w:id="5"/>
      </w:r>
      <w:bookmarkEnd w:id="4"/>
      <w:r w:rsidRPr="008E7431">
        <w:rPr>
          <w:rFonts w:ascii="Verdana" w:hAnsi="Verdana"/>
          <w:sz w:val="20"/>
          <w:szCs w:val="20"/>
        </w:rPr>
        <w:t xml:space="preserve"> and </w:t>
      </w:r>
    </w:p>
    <w:p w14:paraId="717E59E5" w14:textId="77777777" w:rsidR="00B61D86" w:rsidRPr="008E7431" w:rsidRDefault="004371FD" w:rsidP="0017458D">
      <w:pPr>
        <w:pStyle w:val="ListParagraph"/>
        <w:tabs>
          <w:tab w:val="left" w:pos="1134"/>
        </w:tabs>
        <w:spacing w:after="0" w:line="240" w:lineRule="auto"/>
        <w:ind w:left="1134" w:hanging="567"/>
        <w:contextualSpacing w:val="0"/>
        <w:jc w:val="both"/>
        <w:rPr>
          <w:rFonts w:ascii="Verdana" w:hAnsi="Verdana"/>
          <w:sz w:val="20"/>
          <w:szCs w:val="20"/>
        </w:rPr>
      </w:pPr>
      <w:r w:rsidRPr="008E7431">
        <w:rPr>
          <w:rFonts w:ascii="Verdana" w:hAnsi="Verdana"/>
          <w:sz w:val="20"/>
          <w:szCs w:val="20"/>
        </w:rPr>
        <w:t>(b)</w:t>
      </w:r>
      <w:r w:rsidR="00610C7B">
        <w:rPr>
          <w:rFonts w:ascii="Verdana" w:hAnsi="Verdana"/>
          <w:sz w:val="20"/>
          <w:szCs w:val="20"/>
        </w:rPr>
        <w:tab/>
      </w:r>
      <w:r w:rsidRPr="008E7431">
        <w:rPr>
          <w:rFonts w:ascii="Verdana" w:hAnsi="Verdana"/>
          <w:sz w:val="20"/>
          <w:szCs w:val="20"/>
        </w:rPr>
        <w:t xml:space="preserve">the information provided by States of origin concerning the </w:t>
      </w:r>
      <w:r w:rsidR="00DF3E60" w:rsidRPr="008E7431">
        <w:rPr>
          <w:rFonts w:ascii="Verdana" w:hAnsi="Verdana"/>
          <w:sz w:val="20"/>
          <w:szCs w:val="20"/>
        </w:rPr>
        <w:t xml:space="preserve">characteristics, </w:t>
      </w:r>
      <w:r w:rsidRPr="008E7431">
        <w:rPr>
          <w:rFonts w:ascii="Verdana" w:hAnsi="Verdana"/>
          <w:sz w:val="20"/>
          <w:szCs w:val="20"/>
        </w:rPr>
        <w:t>needs</w:t>
      </w:r>
      <w:r w:rsidR="00DF3E60" w:rsidRPr="008E7431">
        <w:rPr>
          <w:rFonts w:ascii="Verdana" w:hAnsi="Verdana"/>
          <w:sz w:val="20"/>
          <w:szCs w:val="20"/>
        </w:rPr>
        <w:t xml:space="preserve"> and number</w:t>
      </w:r>
      <w:r w:rsidRPr="008E7431">
        <w:rPr>
          <w:rFonts w:ascii="Verdana" w:hAnsi="Verdana"/>
          <w:sz w:val="20"/>
          <w:szCs w:val="20"/>
        </w:rPr>
        <w:t xml:space="preserve"> of adoptable children</w:t>
      </w:r>
      <w:r w:rsidR="001630DB" w:rsidRPr="008E7431">
        <w:rPr>
          <w:rFonts w:ascii="Verdana" w:hAnsi="Verdana"/>
          <w:sz w:val="20"/>
          <w:szCs w:val="20"/>
        </w:rPr>
        <w:t xml:space="preserve"> </w:t>
      </w:r>
      <w:r w:rsidR="008651FD" w:rsidRPr="008E7431">
        <w:rPr>
          <w:rFonts w:ascii="Verdana" w:hAnsi="Verdana"/>
          <w:sz w:val="20"/>
          <w:szCs w:val="20"/>
        </w:rPr>
        <w:t>is adequately taken into account in</w:t>
      </w:r>
      <w:r w:rsidR="001630DB" w:rsidRPr="008E7431">
        <w:rPr>
          <w:rFonts w:ascii="Verdana" w:hAnsi="Verdana"/>
          <w:sz w:val="20"/>
          <w:szCs w:val="20"/>
        </w:rPr>
        <w:t xml:space="preserve"> the </w:t>
      </w:r>
      <w:r w:rsidR="008F4B5D" w:rsidRPr="008E7431">
        <w:rPr>
          <w:rFonts w:ascii="Verdana" w:hAnsi="Verdana"/>
          <w:sz w:val="20"/>
          <w:szCs w:val="20"/>
        </w:rPr>
        <w:t>counselling</w:t>
      </w:r>
      <w:r w:rsidR="001630DB" w:rsidRPr="008E7431">
        <w:rPr>
          <w:rFonts w:ascii="Verdana" w:hAnsi="Verdana"/>
          <w:sz w:val="20"/>
          <w:szCs w:val="20"/>
        </w:rPr>
        <w:t xml:space="preserve"> and </w:t>
      </w:r>
      <w:r w:rsidR="008F4B5D" w:rsidRPr="008E7431">
        <w:rPr>
          <w:rFonts w:ascii="Verdana" w:hAnsi="Verdana"/>
          <w:sz w:val="20"/>
          <w:szCs w:val="20"/>
        </w:rPr>
        <w:t>preparation of</w:t>
      </w:r>
      <w:r w:rsidR="001630DB" w:rsidRPr="008E7431">
        <w:rPr>
          <w:rFonts w:ascii="Verdana" w:hAnsi="Verdana"/>
          <w:sz w:val="20"/>
          <w:szCs w:val="20"/>
        </w:rPr>
        <w:t xml:space="preserve"> prospective adoptive parents (“PAPs”)</w:t>
      </w:r>
      <w:r w:rsidR="00B61D86" w:rsidRPr="008E7431">
        <w:rPr>
          <w:rFonts w:ascii="Verdana" w:hAnsi="Verdana"/>
          <w:sz w:val="20"/>
          <w:szCs w:val="20"/>
        </w:rPr>
        <w:t>.</w:t>
      </w:r>
      <w:r w:rsidR="00EA754C" w:rsidRPr="008E7431">
        <w:rPr>
          <w:rStyle w:val="FootnoteReference"/>
          <w:rFonts w:ascii="Verdana" w:hAnsi="Verdana"/>
          <w:sz w:val="20"/>
          <w:szCs w:val="20"/>
        </w:rPr>
        <w:footnoteReference w:id="6"/>
      </w:r>
      <w:r w:rsidR="00B61D86" w:rsidRPr="008E7431">
        <w:rPr>
          <w:rFonts w:ascii="Verdana" w:hAnsi="Verdana"/>
          <w:sz w:val="20"/>
          <w:szCs w:val="20"/>
        </w:rPr>
        <w:t xml:space="preserve"> </w:t>
      </w:r>
    </w:p>
    <w:tbl>
      <w:tblPr>
        <w:tblStyle w:val="TableGrid"/>
        <w:tblW w:w="9185" w:type="dxa"/>
        <w:tblInd w:w="-5" w:type="dxa"/>
        <w:tblLayout w:type="fixed"/>
        <w:tblCellMar>
          <w:left w:w="0" w:type="dxa"/>
          <w:right w:w="0" w:type="dxa"/>
        </w:tblCellMar>
        <w:tblLook w:val="04A0" w:firstRow="1" w:lastRow="0" w:firstColumn="1" w:lastColumn="0" w:noHBand="0" w:noVBand="1"/>
      </w:tblPr>
      <w:tblGrid>
        <w:gridCol w:w="9185"/>
      </w:tblGrid>
      <w:tr w:rsidR="002B3C33" w:rsidRPr="002B3C33" w14:paraId="58FF7FCF" w14:textId="77777777" w:rsidTr="00172CDF">
        <w:tc>
          <w:tcPr>
            <w:tcW w:w="9214" w:type="dxa"/>
            <w:tcBorders>
              <w:top w:val="nil"/>
              <w:left w:val="nil"/>
              <w:bottom w:val="nil"/>
              <w:right w:val="nil"/>
            </w:tcBorders>
          </w:tcPr>
          <w:p w14:paraId="4849F9C3" w14:textId="77777777" w:rsidR="002B3C33" w:rsidRPr="002B3C33" w:rsidRDefault="002B3C33" w:rsidP="00172CDF">
            <w:pPr>
              <w:pStyle w:val="ListParagraph"/>
              <w:spacing w:after="120"/>
              <w:ind w:left="0" w:firstLine="572"/>
              <w:contextualSpacing w:val="0"/>
              <w:jc w:val="both"/>
              <w:rPr>
                <w:rFonts w:ascii="Verdana" w:hAnsi="Verdana"/>
                <w:sz w:val="20"/>
                <w:szCs w:val="20"/>
              </w:rPr>
            </w:pPr>
            <w:r w:rsidRPr="002B3C33">
              <w:rPr>
                <w:rFonts w:ascii="Verdana" w:hAnsi="Verdana"/>
                <w:sz w:val="20"/>
                <w:szCs w:val="20"/>
              </w:rPr>
              <w:lastRenderedPageBreak/>
              <w:t>Please also share any good practices your State has developed in this regard.</w:t>
            </w:r>
          </w:p>
        </w:tc>
      </w:tr>
      <w:tr w:rsidR="002B3C33" w:rsidRPr="002B3C33" w14:paraId="43921BF9" w14:textId="77777777" w:rsidTr="00172CDF">
        <w:tc>
          <w:tcPr>
            <w:tcW w:w="9214" w:type="dxa"/>
            <w:tcBorders>
              <w:top w:val="nil"/>
              <w:left w:val="nil"/>
              <w:bottom w:val="nil"/>
              <w:right w:val="nil"/>
            </w:tcBorders>
          </w:tcPr>
          <w:p w14:paraId="5CD71D76" w14:textId="4C393ECD" w:rsidR="002B3C33" w:rsidRPr="002B3C33" w:rsidRDefault="00172CDF" w:rsidP="00172CDF">
            <w:pPr>
              <w:pStyle w:val="ListParagraph"/>
              <w:ind w:left="0" w:firstLine="572"/>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4A2DAEC" w14:textId="77777777" w:rsidR="007D2677" w:rsidRPr="008E7431" w:rsidRDefault="007D2677" w:rsidP="0017458D">
      <w:pPr>
        <w:spacing w:after="0" w:line="240" w:lineRule="auto"/>
        <w:jc w:val="both"/>
        <w:rPr>
          <w:rFonts w:ascii="Verdana" w:hAnsi="Verdana"/>
          <w:sz w:val="20"/>
          <w:szCs w:val="20"/>
        </w:rPr>
      </w:pPr>
    </w:p>
    <w:p w14:paraId="46B53EDD" w14:textId="77777777" w:rsidR="00512C93" w:rsidRDefault="00043A13" w:rsidP="0017458D">
      <w:pPr>
        <w:spacing w:after="0" w:line="240" w:lineRule="auto"/>
        <w:rPr>
          <w:rFonts w:ascii="Verdana" w:hAnsi="Verdana"/>
          <w:b/>
          <w:i/>
          <w:sz w:val="20"/>
          <w:szCs w:val="20"/>
        </w:rPr>
      </w:pPr>
      <w:r w:rsidRPr="008E7431">
        <w:rPr>
          <w:rFonts w:ascii="Verdana" w:hAnsi="Verdana"/>
          <w:b/>
          <w:i/>
          <w:sz w:val="20"/>
          <w:szCs w:val="20"/>
        </w:rPr>
        <w:t>Adoptability</w:t>
      </w:r>
    </w:p>
    <w:p w14:paraId="323987CB" w14:textId="77777777" w:rsidR="0017458D" w:rsidRDefault="0017458D" w:rsidP="0017458D">
      <w:pPr>
        <w:spacing w:after="0" w:line="240" w:lineRule="auto"/>
        <w:rPr>
          <w:rFonts w:ascii="Verdana" w:hAnsi="Verdana"/>
          <w:b/>
          <w:sz w:val="20"/>
          <w:szCs w:val="20"/>
        </w:rPr>
      </w:pPr>
    </w:p>
    <w:p w14:paraId="71E2FBAB" w14:textId="4007CE2B"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51137100" w14:textId="77777777" w:rsidR="00C33E1A" w:rsidRPr="008E7431" w:rsidRDefault="00C33E1A" w:rsidP="0017458D">
      <w:pPr>
        <w:spacing w:after="0" w:line="240" w:lineRule="auto"/>
        <w:rPr>
          <w:rFonts w:ascii="Verdana" w:hAnsi="Verdana"/>
          <w:b/>
          <w:sz w:val="20"/>
          <w:szCs w:val="20"/>
        </w:rPr>
      </w:pPr>
    </w:p>
    <w:tbl>
      <w:tblPr>
        <w:tblStyle w:val="TableGrid"/>
        <w:tblW w:w="9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172CDF" w:rsidRPr="00172CDF" w14:paraId="102D7763" w14:textId="77777777" w:rsidTr="009107FC">
        <w:tc>
          <w:tcPr>
            <w:tcW w:w="9067" w:type="dxa"/>
          </w:tcPr>
          <w:p w14:paraId="2F133D90" w14:textId="77777777" w:rsidR="00172CDF" w:rsidRPr="00172CDF" w:rsidRDefault="00172CDF" w:rsidP="009107FC">
            <w:pPr>
              <w:pStyle w:val="ListParagraph"/>
              <w:numPr>
                <w:ilvl w:val="0"/>
                <w:numId w:val="10"/>
              </w:numPr>
              <w:tabs>
                <w:tab w:val="left" w:pos="567"/>
              </w:tabs>
              <w:spacing w:after="120"/>
              <w:ind w:left="1134" w:hanging="1134"/>
              <w:contextualSpacing w:val="0"/>
              <w:jc w:val="both"/>
              <w:rPr>
                <w:rFonts w:ascii="Verdana" w:hAnsi="Verdana"/>
                <w:sz w:val="20"/>
                <w:szCs w:val="20"/>
              </w:rPr>
            </w:pPr>
            <w:r w:rsidRPr="00172CDF">
              <w:rPr>
                <w:rFonts w:ascii="Verdana" w:hAnsi="Verdana"/>
                <w:sz w:val="20"/>
                <w:szCs w:val="20"/>
              </w:rPr>
              <w:t>(a)</w:t>
            </w:r>
            <w:r w:rsidRPr="00172CDF">
              <w:rPr>
                <w:rFonts w:ascii="Verdana" w:hAnsi="Verdana"/>
                <w:sz w:val="20"/>
                <w:szCs w:val="20"/>
              </w:rPr>
              <w:tab/>
              <w:t>Please briefly describe any difficulties your State has encountered in relation to the decision regarding a child’s adoptability, including the transparency of any such decision and the independence of the body taking this decision.</w:t>
            </w:r>
            <w:r w:rsidRPr="00172CDF">
              <w:rPr>
                <w:rStyle w:val="FootnoteReference"/>
                <w:rFonts w:ascii="Verdana" w:hAnsi="Verdana"/>
                <w:sz w:val="20"/>
                <w:szCs w:val="20"/>
              </w:rPr>
              <w:footnoteReference w:id="7"/>
            </w:r>
          </w:p>
        </w:tc>
      </w:tr>
      <w:tr w:rsidR="00172CDF" w:rsidRPr="00172CDF" w14:paraId="16B1A3DB" w14:textId="77777777" w:rsidTr="009107FC">
        <w:tc>
          <w:tcPr>
            <w:tcW w:w="9067" w:type="dxa"/>
          </w:tcPr>
          <w:p w14:paraId="3B49BBAD" w14:textId="3122F0AB" w:rsidR="00172CDF" w:rsidRPr="00172CDF" w:rsidRDefault="00172CDF" w:rsidP="00172CDF">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172CDF" w:rsidRPr="00172CDF" w14:paraId="5358B215" w14:textId="77777777" w:rsidTr="009107FC">
        <w:tc>
          <w:tcPr>
            <w:tcW w:w="9067" w:type="dxa"/>
          </w:tcPr>
          <w:p w14:paraId="37E7D164" w14:textId="77777777" w:rsidR="00172CDF" w:rsidRPr="00172CDF" w:rsidRDefault="00172CDF" w:rsidP="009107FC">
            <w:pPr>
              <w:jc w:val="both"/>
              <w:rPr>
                <w:rFonts w:ascii="Verdana" w:hAnsi="Verdana"/>
                <w:sz w:val="20"/>
                <w:szCs w:val="20"/>
              </w:rPr>
            </w:pPr>
          </w:p>
        </w:tc>
      </w:tr>
      <w:tr w:rsidR="00172CDF" w:rsidRPr="00172CDF" w14:paraId="0BFB3991" w14:textId="77777777" w:rsidTr="009107FC">
        <w:tc>
          <w:tcPr>
            <w:tcW w:w="9067" w:type="dxa"/>
          </w:tcPr>
          <w:p w14:paraId="0CB4B7C8" w14:textId="7A25D43A" w:rsidR="00172CDF" w:rsidRPr="00172CDF" w:rsidRDefault="00172CDF" w:rsidP="00172CDF">
            <w:pPr>
              <w:pStyle w:val="ListParagraph"/>
              <w:tabs>
                <w:tab w:val="left" w:pos="1134"/>
              </w:tabs>
              <w:spacing w:after="120"/>
              <w:ind w:left="1134" w:hanging="567"/>
              <w:contextualSpacing w:val="0"/>
              <w:jc w:val="both"/>
              <w:rPr>
                <w:rFonts w:ascii="Verdana" w:hAnsi="Verdana"/>
                <w:sz w:val="20"/>
                <w:szCs w:val="20"/>
              </w:rPr>
            </w:pPr>
            <w:r w:rsidRPr="00172CDF">
              <w:rPr>
                <w:rFonts w:ascii="Verdana" w:hAnsi="Verdana"/>
                <w:sz w:val="20"/>
                <w:szCs w:val="20"/>
              </w:rPr>
              <w:t>(b)</w:t>
            </w:r>
            <w:r w:rsidRPr="00172CDF">
              <w:rPr>
                <w:rFonts w:ascii="Verdana" w:hAnsi="Verdana"/>
                <w:sz w:val="20"/>
                <w:szCs w:val="20"/>
              </w:rPr>
              <w:tab/>
              <w:t xml:space="preserve">Has your State encountered any particular difficulties with adoptability decisions in the context of </w:t>
            </w:r>
            <w:r w:rsidRPr="00172CDF">
              <w:rPr>
                <w:rFonts w:ascii="Verdana" w:hAnsi="Verdana"/>
                <w:i/>
                <w:sz w:val="20"/>
                <w:szCs w:val="20"/>
              </w:rPr>
              <w:t>intra-family</w:t>
            </w:r>
            <w:r w:rsidRPr="00172CDF">
              <w:rPr>
                <w:rFonts w:ascii="Verdana" w:hAnsi="Verdana"/>
                <w:sz w:val="20"/>
                <w:szCs w:val="20"/>
              </w:rPr>
              <w:t xml:space="preserve"> intercountry adoptions?</w:t>
            </w:r>
            <w:r w:rsidR="00181DE1">
              <w:rPr>
                <w:rFonts w:ascii="Verdana" w:hAnsi="Verdana"/>
                <w:sz w:val="20"/>
                <w:szCs w:val="20"/>
              </w:rPr>
              <w:t xml:space="preserve"> If so, please explain</w:t>
            </w:r>
            <w:r w:rsidR="00CE2975">
              <w:rPr>
                <w:rFonts w:ascii="Verdana" w:hAnsi="Verdana"/>
                <w:sz w:val="20"/>
                <w:szCs w:val="20"/>
              </w:rPr>
              <w:t>.</w:t>
            </w:r>
          </w:p>
        </w:tc>
      </w:tr>
      <w:tr w:rsidR="00172CDF" w:rsidRPr="00172CDF" w14:paraId="7DF221AB" w14:textId="77777777" w:rsidTr="009107FC">
        <w:tc>
          <w:tcPr>
            <w:tcW w:w="9067" w:type="dxa"/>
          </w:tcPr>
          <w:p w14:paraId="3FDC3536" w14:textId="19D2014E" w:rsidR="00172CDF" w:rsidRPr="00172CDF" w:rsidRDefault="00172CDF" w:rsidP="00172CDF">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5971A5BE" w14:textId="77777777" w:rsidR="00677E6B" w:rsidRPr="008E7431" w:rsidRDefault="00677E6B" w:rsidP="0017458D">
      <w:pPr>
        <w:spacing w:after="0" w:line="240" w:lineRule="auto"/>
        <w:jc w:val="both"/>
        <w:rPr>
          <w:rFonts w:ascii="Verdana" w:hAnsi="Verdana"/>
          <w:sz w:val="20"/>
          <w:szCs w:val="20"/>
        </w:rPr>
      </w:pPr>
    </w:p>
    <w:p w14:paraId="77F04548" w14:textId="77777777" w:rsidR="00043A13" w:rsidRPr="008E7431" w:rsidRDefault="00F03020" w:rsidP="0017458D">
      <w:pPr>
        <w:spacing w:after="0" w:line="240" w:lineRule="auto"/>
        <w:jc w:val="both"/>
        <w:rPr>
          <w:rFonts w:ascii="Verdana" w:hAnsi="Verdana"/>
          <w:b/>
          <w:i/>
          <w:sz w:val="20"/>
          <w:szCs w:val="20"/>
        </w:rPr>
      </w:pPr>
      <w:r w:rsidRPr="008E7431">
        <w:rPr>
          <w:rFonts w:ascii="Verdana" w:hAnsi="Verdana"/>
          <w:b/>
          <w:i/>
          <w:sz w:val="20"/>
          <w:szCs w:val="20"/>
        </w:rPr>
        <w:t>R</w:t>
      </w:r>
      <w:r w:rsidR="005D6C01" w:rsidRPr="008E7431">
        <w:rPr>
          <w:rFonts w:ascii="Verdana" w:hAnsi="Verdana"/>
          <w:b/>
          <w:i/>
          <w:sz w:val="20"/>
          <w:szCs w:val="20"/>
        </w:rPr>
        <w:t>eport</w:t>
      </w:r>
      <w:r w:rsidRPr="008E7431">
        <w:rPr>
          <w:rFonts w:ascii="Verdana" w:hAnsi="Verdana"/>
          <w:b/>
          <w:i/>
          <w:sz w:val="20"/>
          <w:szCs w:val="20"/>
        </w:rPr>
        <w:t>s</w:t>
      </w:r>
      <w:r w:rsidR="00043A13" w:rsidRPr="008E7431">
        <w:rPr>
          <w:rFonts w:ascii="Verdana" w:hAnsi="Verdana"/>
          <w:b/>
          <w:i/>
          <w:sz w:val="20"/>
          <w:szCs w:val="20"/>
        </w:rPr>
        <w:t xml:space="preserve"> </w:t>
      </w:r>
      <w:r w:rsidR="00E01219" w:rsidRPr="008E7431">
        <w:rPr>
          <w:rFonts w:ascii="Verdana" w:hAnsi="Verdana"/>
          <w:b/>
          <w:i/>
          <w:sz w:val="20"/>
          <w:szCs w:val="20"/>
        </w:rPr>
        <w:t>on child</w:t>
      </w:r>
      <w:r w:rsidRPr="008E7431">
        <w:rPr>
          <w:rFonts w:ascii="Verdana" w:hAnsi="Verdana"/>
          <w:b/>
          <w:i/>
          <w:sz w:val="20"/>
          <w:szCs w:val="20"/>
        </w:rPr>
        <w:t>ren</w:t>
      </w:r>
      <w:r w:rsidR="00D0587E" w:rsidRPr="008E7431">
        <w:rPr>
          <w:rFonts w:ascii="Verdana" w:hAnsi="Verdana"/>
          <w:b/>
          <w:i/>
          <w:sz w:val="20"/>
          <w:szCs w:val="20"/>
        </w:rPr>
        <w:t xml:space="preserve"> </w:t>
      </w:r>
    </w:p>
    <w:p w14:paraId="579EE480" w14:textId="77777777" w:rsidR="001D7681" w:rsidRDefault="001D7681" w:rsidP="0017458D">
      <w:pPr>
        <w:spacing w:after="0" w:line="240" w:lineRule="auto"/>
        <w:jc w:val="both"/>
        <w:rPr>
          <w:rFonts w:ascii="Verdana" w:hAnsi="Verdana"/>
          <w:b/>
          <w:sz w:val="20"/>
          <w:szCs w:val="20"/>
        </w:rPr>
      </w:pPr>
    </w:p>
    <w:p w14:paraId="6D52C1F6"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0A25F5C8" w14:textId="77777777" w:rsidR="00C33E1A" w:rsidRPr="008E7431" w:rsidRDefault="00C33E1A" w:rsidP="0017458D">
      <w:pPr>
        <w:spacing w:after="0" w:line="240" w:lineRule="auto"/>
        <w:jc w:val="both"/>
        <w:rPr>
          <w:rFonts w:ascii="Verdana" w:hAnsi="Verdana"/>
          <w:b/>
          <w:sz w:val="20"/>
          <w:szCs w:val="20"/>
        </w:rPr>
      </w:pPr>
    </w:p>
    <w:tbl>
      <w:tblPr>
        <w:tblStyle w:val="TableGrid"/>
        <w:tblW w:w="9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85"/>
      </w:tblGrid>
      <w:tr w:rsidR="009107FC" w:rsidRPr="009107FC" w14:paraId="5A601389" w14:textId="77777777" w:rsidTr="009107FC">
        <w:tc>
          <w:tcPr>
            <w:tcW w:w="9067" w:type="dxa"/>
          </w:tcPr>
          <w:p w14:paraId="4C2FA1D4" w14:textId="77777777" w:rsidR="009107FC" w:rsidRPr="009107FC" w:rsidRDefault="009107FC" w:rsidP="009107FC">
            <w:pPr>
              <w:pStyle w:val="ListParagraph"/>
              <w:numPr>
                <w:ilvl w:val="0"/>
                <w:numId w:val="10"/>
              </w:numPr>
              <w:spacing w:after="120"/>
              <w:ind w:left="567" w:hanging="567"/>
              <w:contextualSpacing w:val="0"/>
              <w:jc w:val="both"/>
              <w:rPr>
                <w:rFonts w:ascii="Verdana" w:hAnsi="Verdana"/>
                <w:sz w:val="20"/>
                <w:szCs w:val="20"/>
              </w:rPr>
            </w:pPr>
            <w:r w:rsidRPr="009107FC">
              <w:rPr>
                <w:rFonts w:ascii="Verdana" w:hAnsi="Verdana"/>
                <w:sz w:val="20"/>
                <w:szCs w:val="20"/>
              </w:rPr>
              <w:t>Please explain any challenges your State has encountered in preparing (States of origin) or obtaining (receiving States) full, accurate and up-to-date reports, including medical reports, on adoptable children in accordance with Article 16(1) </w:t>
            </w:r>
            <w:r w:rsidRPr="009107FC">
              <w:rPr>
                <w:rFonts w:ascii="Verdana" w:hAnsi="Verdana"/>
                <w:i/>
                <w:sz w:val="20"/>
                <w:szCs w:val="20"/>
              </w:rPr>
              <w:t>a)</w:t>
            </w:r>
            <w:r w:rsidRPr="009107FC">
              <w:rPr>
                <w:rFonts w:ascii="Verdana" w:hAnsi="Verdana"/>
                <w:sz w:val="20"/>
                <w:szCs w:val="20"/>
              </w:rPr>
              <w:t>.</w:t>
            </w:r>
            <w:r w:rsidRPr="009107FC">
              <w:rPr>
                <w:rStyle w:val="FootnoteReference"/>
                <w:rFonts w:ascii="Verdana" w:hAnsi="Verdana"/>
                <w:sz w:val="20"/>
                <w:szCs w:val="20"/>
              </w:rPr>
              <w:footnoteReference w:id="8"/>
            </w:r>
            <w:r w:rsidRPr="009107FC">
              <w:rPr>
                <w:rFonts w:ascii="Verdana" w:hAnsi="Verdana"/>
                <w:sz w:val="20"/>
                <w:szCs w:val="20"/>
              </w:rPr>
              <w:t xml:space="preserve"> Please specify any particular difficulties encountered in the case of children with “special needs”.</w:t>
            </w:r>
            <w:bookmarkStart w:id="5" w:name="_Ref398135215"/>
            <w:r w:rsidRPr="009107FC">
              <w:rPr>
                <w:rStyle w:val="FootnoteReference"/>
                <w:rFonts w:ascii="Verdana" w:hAnsi="Verdana"/>
                <w:sz w:val="20"/>
                <w:szCs w:val="20"/>
              </w:rPr>
              <w:footnoteReference w:id="9"/>
            </w:r>
            <w:bookmarkEnd w:id="5"/>
          </w:p>
        </w:tc>
      </w:tr>
      <w:tr w:rsidR="009107FC" w:rsidRPr="009107FC" w14:paraId="7EB830F5" w14:textId="77777777" w:rsidTr="009107FC">
        <w:tc>
          <w:tcPr>
            <w:tcW w:w="9067" w:type="dxa"/>
          </w:tcPr>
          <w:p w14:paraId="32DA6096" w14:textId="6BF0C437" w:rsidR="009107FC" w:rsidRPr="009107FC" w:rsidRDefault="009107FC" w:rsidP="009107FC">
            <w:pPr>
              <w:ind w:firstLine="572"/>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5200706" w14:textId="77777777" w:rsidR="00FC2B7F" w:rsidRPr="008E7431" w:rsidRDefault="00FC2B7F" w:rsidP="0017458D">
      <w:pPr>
        <w:spacing w:after="0" w:line="240" w:lineRule="auto"/>
        <w:ind w:left="720"/>
        <w:jc w:val="both"/>
      </w:pPr>
    </w:p>
    <w:p w14:paraId="78BA5C19" w14:textId="1AE7DF13" w:rsidR="001D7681" w:rsidRPr="008E7431" w:rsidRDefault="005D0307"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Receiving States</w:t>
      </w:r>
      <w:r w:rsidR="00C33E1A">
        <w:rPr>
          <w:rFonts w:ascii="Verdana" w:hAnsi="Verdana"/>
          <w:sz w:val="20"/>
          <w:szCs w:val="20"/>
          <w:u w:val="single"/>
        </w:rPr>
        <w:t xml:space="preserve"> only</w:t>
      </w:r>
    </w:p>
    <w:p w14:paraId="206C3301" w14:textId="77777777" w:rsidR="001D7681" w:rsidRPr="008E7431" w:rsidRDefault="001D7681" w:rsidP="0017458D">
      <w:pPr>
        <w:spacing w:after="0" w:line="240" w:lineRule="auto"/>
        <w:ind w:left="36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D1078B" w:rsidRPr="00D1078B" w14:paraId="7E8CF47F" w14:textId="77777777" w:rsidTr="00D1078B">
        <w:tc>
          <w:tcPr>
            <w:tcW w:w="9185" w:type="dxa"/>
          </w:tcPr>
          <w:p w14:paraId="6F1E7575" w14:textId="0B7CB3AA" w:rsidR="00D1078B" w:rsidRPr="00D1078B" w:rsidRDefault="00D1078B" w:rsidP="005615B9">
            <w:pPr>
              <w:pStyle w:val="ListParagraph"/>
              <w:numPr>
                <w:ilvl w:val="0"/>
                <w:numId w:val="10"/>
              </w:numPr>
              <w:tabs>
                <w:tab w:val="left" w:pos="567"/>
              </w:tabs>
              <w:spacing w:after="120"/>
              <w:ind w:left="1134" w:hanging="1134"/>
              <w:contextualSpacing w:val="0"/>
              <w:jc w:val="both"/>
              <w:rPr>
                <w:rFonts w:ascii="Verdana" w:hAnsi="Verdana"/>
                <w:sz w:val="20"/>
                <w:szCs w:val="20"/>
              </w:rPr>
            </w:pPr>
            <w:r w:rsidRPr="00D1078B">
              <w:rPr>
                <w:rFonts w:ascii="Verdana" w:hAnsi="Verdana"/>
                <w:sz w:val="20"/>
                <w:szCs w:val="20"/>
              </w:rPr>
              <w:t>(a)</w:t>
            </w:r>
            <w:r w:rsidRPr="00D1078B">
              <w:rPr>
                <w:rFonts w:ascii="Verdana" w:hAnsi="Verdana"/>
                <w:sz w:val="20"/>
                <w:szCs w:val="20"/>
              </w:rPr>
              <w:tab/>
              <w:t>If reports on children appear deficient or incomplete, what measures</w:t>
            </w:r>
            <w:r w:rsidR="00181DE1">
              <w:rPr>
                <w:rFonts w:ascii="Verdana" w:hAnsi="Verdana"/>
                <w:sz w:val="20"/>
                <w:szCs w:val="20"/>
              </w:rPr>
              <w:t>, if any,</w:t>
            </w:r>
            <w:r w:rsidRPr="00D1078B">
              <w:rPr>
                <w:rFonts w:ascii="Verdana" w:hAnsi="Verdana"/>
                <w:sz w:val="20"/>
                <w:szCs w:val="20"/>
              </w:rPr>
              <w:t xml:space="preserve"> does your State take to remedy or ameliorate the situation?</w:t>
            </w:r>
          </w:p>
        </w:tc>
      </w:tr>
      <w:tr w:rsidR="00D1078B" w:rsidRPr="00D1078B" w14:paraId="31EFBE01" w14:textId="77777777" w:rsidTr="00D1078B">
        <w:tc>
          <w:tcPr>
            <w:tcW w:w="9185" w:type="dxa"/>
          </w:tcPr>
          <w:p w14:paraId="008CBB07" w14:textId="07A6AB49" w:rsidR="00D1078B" w:rsidRPr="00D1078B" w:rsidRDefault="00D1078B" w:rsidP="00D1078B">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D1078B" w:rsidRPr="00D1078B" w14:paraId="7C6F64BA" w14:textId="77777777" w:rsidTr="00D1078B">
        <w:tc>
          <w:tcPr>
            <w:tcW w:w="9185" w:type="dxa"/>
          </w:tcPr>
          <w:p w14:paraId="230E7370" w14:textId="77777777" w:rsidR="00D1078B" w:rsidRPr="00D1078B" w:rsidRDefault="00D1078B" w:rsidP="00D1078B">
            <w:pPr>
              <w:pStyle w:val="ListParagraph"/>
              <w:tabs>
                <w:tab w:val="left" w:pos="1134"/>
              </w:tabs>
              <w:spacing w:after="120"/>
              <w:ind w:left="1134" w:hanging="567"/>
              <w:contextualSpacing w:val="0"/>
              <w:jc w:val="both"/>
              <w:rPr>
                <w:rFonts w:ascii="Verdana" w:hAnsi="Verdana"/>
                <w:sz w:val="20"/>
                <w:szCs w:val="20"/>
              </w:rPr>
            </w:pPr>
            <w:r w:rsidRPr="00D1078B">
              <w:rPr>
                <w:rFonts w:ascii="Verdana" w:hAnsi="Verdana"/>
                <w:sz w:val="18"/>
                <w:szCs w:val="18"/>
              </w:rPr>
              <w:t>(b)</w:t>
            </w:r>
            <w:r w:rsidRPr="00D1078B">
              <w:rPr>
                <w:rFonts w:ascii="Verdana" w:hAnsi="Verdana"/>
                <w:sz w:val="18"/>
                <w:szCs w:val="18"/>
              </w:rPr>
              <w:tab/>
            </w:r>
            <w:r w:rsidRPr="00D1078B">
              <w:rPr>
                <w:rFonts w:ascii="Verdana" w:hAnsi="Verdana"/>
                <w:sz w:val="20"/>
                <w:szCs w:val="20"/>
              </w:rPr>
              <w:t>Please specify how, in your State’s view, reports on children provided in accordance with Article 16(1)</w:t>
            </w:r>
            <w:r w:rsidRPr="00D1078B">
              <w:rPr>
                <w:rFonts w:ascii="Verdana" w:hAnsi="Verdana"/>
                <w:i/>
                <w:sz w:val="20"/>
                <w:szCs w:val="20"/>
              </w:rPr>
              <w:t xml:space="preserve"> a)</w:t>
            </w:r>
            <w:r w:rsidRPr="00D1078B">
              <w:rPr>
                <w:rFonts w:ascii="Verdana" w:hAnsi="Verdana"/>
                <w:sz w:val="20"/>
                <w:szCs w:val="20"/>
              </w:rPr>
              <w:t xml:space="preserve"> could be improved in general. </w:t>
            </w:r>
          </w:p>
        </w:tc>
      </w:tr>
      <w:tr w:rsidR="00D1078B" w:rsidRPr="00D1078B" w14:paraId="17559A05" w14:textId="77777777" w:rsidTr="00D1078B">
        <w:tc>
          <w:tcPr>
            <w:tcW w:w="9185" w:type="dxa"/>
          </w:tcPr>
          <w:p w14:paraId="587839FE" w14:textId="09358F21" w:rsidR="00D1078B" w:rsidRPr="00D1078B" w:rsidRDefault="00D1078B" w:rsidP="00D1078B">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F3A0880" w14:textId="77777777" w:rsidR="00F20171" w:rsidRPr="008E7431" w:rsidRDefault="00F20171" w:rsidP="0017458D">
      <w:pPr>
        <w:spacing w:after="0" w:line="240" w:lineRule="auto"/>
        <w:jc w:val="both"/>
        <w:rPr>
          <w:rFonts w:ascii="Verdana" w:hAnsi="Verdana"/>
          <w:sz w:val="18"/>
          <w:szCs w:val="18"/>
        </w:rPr>
      </w:pPr>
    </w:p>
    <w:p w14:paraId="70650385" w14:textId="77777777" w:rsidR="004C2456" w:rsidRPr="008E7431" w:rsidRDefault="004C2456" w:rsidP="0017458D">
      <w:pPr>
        <w:spacing w:after="0" w:line="240" w:lineRule="auto"/>
        <w:jc w:val="both"/>
        <w:rPr>
          <w:rFonts w:ascii="Verdana" w:hAnsi="Verdana"/>
          <w:b/>
          <w:i/>
          <w:sz w:val="20"/>
          <w:szCs w:val="20"/>
        </w:rPr>
      </w:pPr>
      <w:r w:rsidRPr="008E7431">
        <w:rPr>
          <w:rFonts w:ascii="Verdana" w:hAnsi="Verdana"/>
          <w:b/>
          <w:i/>
          <w:sz w:val="20"/>
          <w:szCs w:val="20"/>
        </w:rPr>
        <w:t>Matching</w:t>
      </w:r>
    </w:p>
    <w:p w14:paraId="6E44EA3E" w14:textId="77777777" w:rsidR="004C2456" w:rsidRDefault="004C2456" w:rsidP="0017458D">
      <w:pPr>
        <w:spacing w:after="0" w:line="240" w:lineRule="auto"/>
        <w:jc w:val="both"/>
        <w:rPr>
          <w:rFonts w:ascii="Verdana" w:hAnsi="Verdana"/>
          <w:b/>
          <w:i/>
          <w:sz w:val="20"/>
          <w:szCs w:val="20"/>
        </w:rPr>
      </w:pPr>
    </w:p>
    <w:p w14:paraId="6FF245A1"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4C65942C" w14:textId="77777777" w:rsidR="00C33E1A" w:rsidRPr="008E7431" w:rsidRDefault="00C33E1A" w:rsidP="0017458D">
      <w:pPr>
        <w:spacing w:after="0" w:line="240" w:lineRule="auto"/>
        <w:jc w:val="both"/>
        <w:rPr>
          <w:rFonts w:ascii="Verdana" w:hAnsi="Verdana"/>
          <w:b/>
          <w:i/>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D1078B" w:rsidRPr="00D1078B" w14:paraId="03848516" w14:textId="77777777" w:rsidTr="00D1078B">
        <w:tc>
          <w:tcPr>
            <w:tcW w:w="9062" w:type="dxa"/>
          </w:tcPr>
          <w:p w14:paraId="5B1659EB" w14:textId="77777777" w:rsidR="00D1078B" w:rsidRPr="00D1078B" w:rsidRDefault="00D1078B" w:rsidP="005615B9">
            <w:pPr>
              <w:pStyle w:val="ListParagraph"/>
              <w:numPr>
                <w:ilvl w:val="0"/>
                <w:numId w:val="10"/>
              </w:numPr>
              <w:spacing w:after="120"/>
              <w:ind w:left="567" w:hanging="567"/>
              <w:contextualSpacing w:val="0"/>
              <w:jc w:val="both"/>
              <w:rPr>
                <w:rFonts w:ascii="Verdana" w:hAnsi="Verdana"/>
                <w:sz w:val="20"/>
                <w:szCs w:val="20"/>
              </w:rPr>
            </w:pPr>
            <w:r w:rsidRPr="00D1078B">
              <w:rPr>
                <w:rFonts w:ascii="Verdana" w:hAnsi="Verdana"/>
                <w:sz w:val="20"/>
                <w:szCs w:val="20"/>
              </w:rPr>
              <w:t>Has your State had any experience of cases in which PAPs are declared eligible and suited to adopt a particular profile of child(ren) but are subsequently matched with a child or children with different needs? (</w:t>
            </w:r>
            <w:r w:rsidRPr="00D1078B">
              <w:rPr>
                <w:rFonts w:ascii="Verdana" w:hAnsi="Verdana"/>
                <w:i/>
                <w:sz w:val="20"/>
                <w:szCs w:val="20"/>
              </w:rPr>
              <w:t>E.g.</w:t>
            </w:r>
            <w:r w:rsidRPr="00D1078B">
              <w:rPr>
                <w:rFonts w:ascii="Verdana" w:hAnsi="Verdana"/>
                <w:sz w:val="20"/>
                <w:szCs w:val="20"/>
              </w:rPr>
              <w:t>, PAPs are declared eligible and suited to adopt a child under the age of 5 but are subsequently matched with siblings aged 7 and 9.) If so, please explain, in your State’s experience, the reasons for this and how your State has dealt with such cases.</w:t>
            </w:r>
          </w:p>
        </w:tc>
      </w:tr>
      <w:tr w:rsidR="00D1078B" w:rsidRPr="00D1078B" w14:paraId="21DB163A" w14:textId="77777777" w:rsidTr="00D1078B">
        <w:tc>
          <w:tcPr>
            <w:tcW w:w="9062" w:type="dxa"/>
          </w:tcPr>
          <w:p w14:paraId="0DF24203" w14:textId="4E430307" w:rsidR="00D1078B" w:rsidRPr="00D1078B" w:rsidRDefault="00D1078B" w:rsidP="00D1078B">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03C7F26" w14:textId="77777777" w:rsidR="003D3006" w:rsidRPr="008E7431" w:rsidRDefault="003D3006" w:rsidP="0017458D">
      <w:pPr>
        <w:spacing w:after="0" w:line="240" w:lineRule="auto"/>
        <w:jc w:val="both"/>
        <w:rPr>
          <w:rFonts w:ascii="Verdana" w:hAnsi="Verdana"/>
          <w:sz w:val="20"/>
          <w:szCs w:val="20"/>
          <w:u w:val="single"/>
        </w:rPr>
      </w:pPr>
    </w:p>
    <w:p w14:paraId="1FE2AF68" w14:textId="77777777" w:rsidR="00D1078B" w:rsidRDefault="00D1078B" w:rsidP="0017458D">
      <w:pPr>
        <w:spacing w:after="0" w:line="240" w:lineRule="auto"/>
        <w:jc w:val="both"/>
        <w:rPr>
          <w:rFonts w:ascii="Verdana" w:hAnsi="Verdana"/>
          <w:b/>
          <w:i/>
          <w:sz w:val="20"/>
          <w:szCs w:val="20"/>
        </w:rPr>
      </w:pPr>
    </w:p>
    <w:p w14:paraId="5BE6D30F" w14:textId="77777777" w:rsidR="0097124A" w:rsidRPr="008E7431" w:rsidRDefault="0097124A" w:rsidP="0017458D">
      <w:pPr>
        <w:spacing w:after="0" w:line="240" w:lineRule="auto"/>
        <w:jc w:val="both"/>
        <w:rPr>
          <w:rFonts w:ascii="Verdana" w:hAnsi="Verdana"/>
          <w:b/>
          <w:i/>
          <w:sz w:val="20"/>
          <w:szCs w:val="20"/>
        </w:rPr>
      </w:pPr>
      <w:r w:rsidRPr="008E7431">
        <w:rPr>
          <w:rFonts w:ascii="Verdana" w:hAnsi="Verdana"/>
          <w:b/>
          <w:i/>
          <w:sz w:val="20"/>
          <w:szCs w:val="20"/>
        </w:rPr>
        <w:lastRenderedPageBreak/>
        <w:t>Preparation and counselling of children</w:t>
      </w:r>
    </w:p>
    <w:p w14:paraId="3833DD8C" w14:textId="77777777" w:rsidR="00C33E1A" w:rsidRDefault="00C33E1A" w:rsidP="00C33E1A">
      <w:pPr>
        <w:spacing w:after="0" w:line="240" w:lineRule="auto"/>
        <w:ind w:firstLine="567"/>
        <w:jc w:val="both"/>
        <w:rPr>
          <w:rFonts w:ascii="Verdana" w:hAnsi="Verdana"/>
          <w:sz w:val="20"/>
          <w:szCs w:val="20"/>
          <w:u w:val="single"/>
        </w:rPr>
      </w:pPr>
    </w:p>
    <w:p w14:paraId="3C663609"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413BC2D6" w14:textId="77777777" w:rsidR="0097124A" w:rsidRPr="008E7431" w:rsidRDefault="0097124A" w:rsidP="0017458D">
      <w:pPr>
        <w:spacing w:after="0" w:line="240" w:lineRule="auto"/>
        <w:jc w:val="both"/>
        <w:rPr>
          <w:rFonts w:ascii="Verdana" w:hAnsi="Verdana"/>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2"/>
      </w:tblGrid>
      <w:tr w:rsidR="00E4252C" w:rsidRPr="00E4252C" w14:paraId="0FD4F551" w14:textId="77777777" w:rsidTr="00E4252C">
        <w:tc>
          <w:tcPr>
            <w:tcW w:w="9062" w:type="dxa"/>
          </w:tcPr>
          <w:p w14:paraId="540646BF" w14:textId="77777777" w:rsidR="00E4252C" w:rsidRPr="00E4252C" w:rsidRDefault="00E4252C" w:rsidP="005615B9">
            <w:pPr>
              <w:pStyle w:val="ListParagraph"/>
              <w:numPr>
                <w:ilvl w:val="0"/>
                <w:numId w:val="10"/>
              </w:numPr>
              <w:spacing w:after="120"/>
              <w:ind w:left="567" w:hanging="567"/>
              <w:contextualSpacing w:val="0"/>
              <w:jc w:val="both"/>
              <w:rPr>
                <w:rFonts w:ascii="Verdana" w:hAnsi="Verdana"/>
                <w:sz w:val="20"/>
                <w:szCs w:val="20"/>
              </w:rPr>
            </w:pPr>
            <w:r w:rsidRPr="00E4252C">
              <w:rPr>
                <w:rFonts w:ascii="Verdana" w:hAnsi="Verdana"/>
                <w:sz w:val="20"/>
                <w:szCs w:val="20"/>
              </w:rPr>
              <w:t xml:space="preserve">Please share (a) any </w:t>
            </w:r>
            <w:r w:rsidRPr="00E4252C">
              <w:rPr>
                <w:rFonts w:ascii="Verdana" w:hAnsi="Verdana"/>
                <w:i/>
                <w:sz w:val="20"/>
                <w:szCs w:val="20"/>
              </w:rPr>
              <w:t>challenges</w:t>
            </w:r>
            <w:r w:rsidRPr="00E4252C">
              <w:rPr>
                <w:rFonts w:ascii="Verdana" w:hAnsi="Verdana"/>
                <w:sz w:val="20"/>
                <w:szCs w:val="20"/>
              </w:rPr>
              <w:t xml:space="preserve"> encountered in your State or in other Contracting States, and (b) any </w:t>
            </w:r>
            <w:r w:rsidRPr="00E4252C">
              <w:rPr>
                <w:rFonts w:ascii="Verdana" w:hAnsi="Verdana"/>
                <w:i/>
                <w:sz w:val="20"/>
                <w:szCs w:val="20"/>
              </w:rPr>
              <w:t>good practices</w:t>
            </w:r>
            <w:r w:rsidRPr="00E4252C">
              <w:rPr>
                <w:rFonts w:ascii="Verdana" w:hAnsi="Verdana"/>
                <w:sz w:val="20"/>
                <w:szCs w:val="20"/>
              </w:rPr>
              <w:t xml:space="preserve"> implemented in your State or in other Contracting States, regarding the preparation of children for intercountry adoption, including counselling and informing children and ensuring that, having regard to their age and degree of maturity, their wishes and opinions have been adequately heard and taken into account. </w:t>
            </w:r>
          </w:p>
        </w:tc>
      </w:tr>
      <w:tr w:rsidR="00E4252C" w:rsidRPr="00E4252C" w14:paraId="14AFAEDC" w14:textId="77777777" w:rsidTr="00E4252C">
        <w:tc>
          <w:tcPr>
            <w:tcW w:w="9062" w:type="dxa"/>
          </w:tcPr>
          <w:p w14:paraId="77D3D56D" w14:textId="1BD224E0" w:rsidR="00E4252C" w:rsidRPr="00E4252C" w:rsidRDefault="00E4252C" w:rsidP="00E4252C">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FB273F1" w14:textId="77777777" w:rsidR="00956E75" w:rsidRPr="008E7431" w:rsidRDefault="00956E75" w:rsidP="0017458D">
      <w:pPr>
        <w:spacing w:after="0" w:line="240" w:lineRule="auto"/>
        <w:ind w:firstLine="720"/>
        <w:jc w:val="both"/>
        <w:rPr>
          <w:rFonts w:ascii="Verdana" w:hAnsi="Verdana"/>
          <w:sz w:val="20"/>
          <w:szCs w:val="20"/>
        </w:rPr>
      </w:pPr>
    </w:p>
    <w:p w14:paraId="6C16ABA8" w14:textId="77777777" w:rsidR="006E54FF" w:rsidRPr="008E7431" w:rsidRDefault="00472386" w:rsidP="0017458D">
      <w:pPr>
        <w:pStyle w:val="ListParagraph"/>
        <w:numPr>
          <w:ilvl w:val="0"/>
          <w:numId w:val="9"/>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 xml:space="preserve">Prospective </w:t>
      </w:r>
      <w:r w:rsidR="0017458D">
        <w:rPr>
          <w:rFonts w:ascii="Verdana" w:hAnsi="Verdana"/>
          <w:b/>
          <w:sz w:val="20"/>
          <w:szCs w:val="20"/>
        </w:rPr>
        <w:t>a</w:t>
      </w:r>
      <w:r w:rsidRPr="008E7431">
        <w:rPr>
          <w:rFonts w:ascii="Verdana" w:hAnsi="Verdana"/>
          <w:b/>
          <w:sz w:val="20"/>
          <w:szCs w:val="20"/>
        </w:rPr>
        <w:t xml:space="preserve">doptive </w:t>
      </w:r>
      <w:r w:rsidR="0017458D">
        <w:rPr>
          <w:rFonts w:ascii="Verdana" w:hAnsi="Verdana"/>
          <w:b/>
          <w:sz w:val="20"/>
          <w:szCs w:val="20"/>
        </w:rPr>
        <w:t>p</w:t>
      </w:r>
      <w:r w:rsidRPr="008E7431">
        <w:rPr>
          <w:rFonts w:ascii="Verdana" w:hAnsi="Verdana"/>
          <w:b/>
          <w:sz w:val="20"/>
          <w:szCs w:val="20"/>
        </w:rPr>
        <w:t>arents (“</w:t>
      </w:r>
      <w:r w:rsidR="006E54FF" w:rsidRPr="008E7431">
        <w:rPr>
          <w:rFonts w:ascii="Verdana" w:hAnsi="Verdana"/>
          <w:b/>
          <w:sz w:val="20"/>
          <w:szCs w:val="20"/>
        </w:rPr>
        <w:t>PAPs</w:t>
      </w:r>
      <w:r w:rsidRPr="008E7431">
        <w:rPr>
          <w:rFonts w:ascii="Verdana" w:hAnsi="Verdana"/>
          <w:b/>
          <w:sz w:val="20"/>
          <w:szCs w:val="20"/>
        </w:rPr>
        <w:t>”)</w:t>
      </w:r>
    </w:p>
    <w:p w14:paraId="3CC43455" w14:textId="77777777" w:rsidR="006E54FF" w:rsidRPr="008E7431" w:rsidRDefault="006E54FF" w:rsidP="0017458D">
      <w:pPr>
        <w:spacing w:after="0" w:line="240" w:lineRule="auto"/>
        <w:jc w:val="both"/>
        <w:rPr>
          <w:rFonts w:ascii="Verdana" w:hAnsi="Verdana"/>
          <w:sz w:val="20"/>
          <w:szCs w:val="20"/>
        </w:rPr>
      </w:pPr>
    </w:p>
    <w:p w14:paraId="4E1874B9" w14:textId="77777777" w:rsidR="003B40F2" w:rsidRPr="008E7431" w:rsidRDefault="00F573E6" w:rsidP="0017458D">
      <w:pPr>
        <w:spacing w:after="0" w:line="240" w:lineRule="auto"/>
        <w:jc w:val="both"/>
        <w:rPr>
          <w:rFonts w:ascii="Verdana" w:hAnsi="Verdana"/>
          <w:b/>
          <w:i/>
          <w:sz w:val="20"/>
          <w:szCs w:val="20"/>
        </w:rPr>
      </w:pPr>
      <w:r w:rsidRPr="008E7431">
        <w:rPr>
          <w:rFonts w:ascii="Verdana" w:hAnsi="Verdana"/>
          <w:b/>
          <w:i/>
          <w:sz w:val="20"/>
          <w:szCs w:val="20"/>
        </w:rPr>
        <w:t>Selection of PAPs: e</w:t>
      </w:r>
      <w:r w:rsidR="003B40F2" w:rsidRPr="008E7431">
        <w:rPr>
          <w:rFonts w:ascii="Verdana" w:hAnsi="Verdana"/>
          <w:b/>
          <w:i/>
          <w:sz w:val="20"/>
          <w:szCs w:val="20"/>
        </w:rPr>
        <w:t xml:space="preserve">ligibility and </w:t>
      </w:r>
      <w:r w:rsidRPr="008E7431">
        <w:rPr>
          <w:rFonts w:ascii="Verdana" w:hAnsi="Verdana"/>
          <w:b/>
          <w:i/>
          <w:sz w:val="20"/>
          <w:szCs w:val="20"/>
        </w:rPr>
        <w:t>s</w:t>
      </w:r>
      <w:r w:rsidR="003B40F2" w:rsidRPr="008E7431">
        <w:rPr>
          <w:rFonts w:ascii="Verdana" w:hAnsi="Verdana"/>
          <w:b/>
          <w:i/>
          <w:sz w:val="20"/>
          <w:szCs w:val="20"/>
        </w:rPr>
        <w:t>uitability</w:t>
      </w:r>
      <w:r w:rsidRPr="008E7431">
        <w:rPr>
          <w:rFonts w:ascii="Verdana" w:hAnsi="Verdana"/>
          <w:b/>
          <w:i/>
          <w:sz w:val="20"/>
          <w:szCs w:val="20"/>
        </w:rPr>
        <w:t xml:space="preserve"> to adopt</w:t>
      </w:r>
      <w:r w:rsidR="00AA5B49" w:rsidRPr="008E7431">
        <w:rPr>
          <w:rFonts w:ascii="Verdana" w:hAnsi="Verdana"/>
          <w:b/>
          <w:i/>
          <w:sz w:val="20"/>
          <w:szCs w:val="20"/>
        </w:rPr>
        <w:t xml:space="preserve"> intercountry</w:t>
      </w:r>
    </w:p>
    <w:p w14:paraId="1B42C0DD" w14:textId="77777777" w:rsidR="007B613C" w:rsidRDefault="007B613C" w:rsidP="0017458D">
      <w:pPr>
        <w:spacing w:after="0" w:line="240" w:lineRule="auto"/>
        <w:jc w:val="both"/>
        <w:rPr>
          <w:rFonts w:ascii="Verdana" w:hAnsi="Verdana"/>
          <w:color w:val="000000" w:themeColor="text1"/>
          <w:sz w:val="20"/>
          <w:szCs w:val="20"/>
        </w:rPr>
      </w:pPr>
    </w:p>
    <w:p w14:paraId="497211B5"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38C71B60" w14:textId="77777777" w:rsidR="00C33E1A" w:rsidRPr="008E7431" w:rsidRDefault="00C33E1A" w:rsidP="0017458D">
      <w:pPr>
        <w:spacing w:after="0" w:line="240" w:lineRule="auto"/>
        <w:jc w:val="both"/>
        <w:rPr>
          <w:rFonts w:ascii="Verdana" w:hAnsi="Verdana"/>
          <w:color w:val="000000" w:themeColor="text1"/>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615B9" w:rsidRPr="005615B9" w14:paraId="24F9587E" w14:textId="77777777" w:rsidTr="005615B9">
        <w:tc>
          <w:tcPr>
            <w:tcW w:w="9062" w:type="dxa"/>
          </w:tcPr>
          <w:p w14:paraId="0B039F0C" w14:textId="77777777" w:rsidR="005615B9" w:rsidRPr="005615B9" w:rsidRDefault="005615B9" w:rsidP="005615B9">
            <w:pPr>
              <w:pStyle w:val="ListParagraph"/>
              <w:numPr>
                <w:ilvl w:val="0"/>
                <w:numId w:val="10"/>
              </w:numPr>
              <w:spacing w:after="120"/>
              <w:ind w:left="567" w:hanging="567"/>
              <w:contextualSpacing w:val="0"/>
              <w:jc w:val="both"/>
              <w:rPr>
                <w:rFonts w:ascii="Verdana" w:hAnsi="Verdana"/>
                <w:color w:val="000000" w:themeColor="text1"/>
                <w:sz w:val="20"/>
                <w:szCs w:val="20"/>
              </w:rPr>
            </w:pPr>
            <w:bookmarkStart w:id="6" w:name="_Ref394648378"/>
            <w:r w:rsidRPr="005615B9">
              <w:rPr>
                <w:rFonts w:ascii="Verdana" w:hAnsi="Verdana"/>
                <w:color w:val="000000" w:themeColor="text1"/>
                <w:sz w:val="20"/>
                <w:szCs w:val="20"/>
              </w:rPr>
              <w:t xml:space="preserve">Please explain any challenges your State has encountered, and any good practices it has developed, in relation to preparing (receiving States) or obtaining (States of origin) full, accurate and up-to-date reports on PAPs, as required by Article 15, including eligibility and suitability assessments of PAPs. </w:t>
            </w:r>
          </w:p>
        </w:tc>
      </w:tr>
      <w:bookmarkEnd w:id="6"/>
      <w:tr w:rsidR="005615B9" w:rsidRPr="005615B9" w14:paraId="6D098F4C" w14:textId="77777777" w:rsidTr="005615B9">
        <w:tc>
          <w:tcPr>
            <w:tcW w:w="9062" w:type="dxa"/>
          </w:tcPr>
          <w:p w14:paraId="0CC4980B" w14:textId="7059C5AC" w:rsidR="005615B9" w:rsidRPr="005615B9" w:rsidRDefault="005615B9" w:rsidP="005615B9">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C6D3966" w14:textId="77777777" w:rsidR="009270BD" w:rsidRPr="008E7431" w:rsidRDefault="009270BD" w:rsidP="0017458D">
      <w:pPr>
        <w:spacing w:after="0" w:line="240" w:lineRule="auto"/>
        <w:jc w:val="both"/>
        <w:rPr>
          <w:rFonts w:ascii="Verdana" w:hAnsi="Verdana"/>
          <w:b/>
          <w:sz w:val="20"/>
          <w:szCs w:val="20"/>
        </w:rPr>
      </w:pPr>
    </w:p>
    <w:p w14:paraId="253FC8D6" w14:textId="381E32CF" w:rsidR="007E1AC1" w:rsidRPr="008E7431" w:rsidRDefault="007E1AC1" w:rsidP="0017458D">
      <w:pPr>
        <w:spacing w:after="0" w:line="240" w:lineRule="auto"/>
        <w:ind w:left="567"/>
        <w:jc w:val="both"/>
        <w:rPr>
          <w:rFonts w:ascii="Verdana" w:hAnsi="Verdana"/>
          <w:sz w:val="20"/>
          <w:szCs w:val="20"/>
          <w:u w:val="single"/>
        </w:rPr>
      </w:pPr>
      <w:r w:rsidRPr="008E7431">
        <w:rPr>
          <w:rFonts w:ascii="Verdana" w:hAnsi="Verdana"/>
          <w:sz w:val="20"/>
          <w:szCs w:val="20"/>
          <w:u w:val="single"/>
        </w:rPr>
        <w:t xml:space="preserve">States of origin </w:t>
      </w:r>
      <w:r w:rsidR="00C33E1A">
        <w:rPr>
          <w:rFonts w:ascii="Verdana" w:hAnsi="Verdana"/>
          <w:sz w:val="20"/>
          <w:szCs w:val="20"/>
          <w:u w:val="single"/>
        </w:rPr>
        <w:t>only</w:t>
      </w:r>
    </w:p>
    <w:p w14:paraId="1B0877DC" w14:textId="77777777" w:rsidR="007E1AC1" w:rsidRPr="008E7431" w:rsidRDefault="007E1AC1" w:rsidP="0017458D">
      <w:pPr>
        <w:spacing w:after="0" w:line="240" w:lineRule="auto"/>
        <w:jc w:val="both"/>
        <w:rPr>
          <w:rFonts w:ascii="Verdana" w:hAnsi="Verdana"/>
          <w:sz w:val="20"/>
          <w:szCs w:val="20"/>
          <w:u w:val="single"/>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9010E" w:rsidRPr="0039010E" w14:paraId="0160E139" w14:textId="77777777" w:rsidTr="0039010E">
        <w:tc>
          <w:tcPr>
            <w:tcW w:w="9185" w:type="dxa"/>
          </w:tcPr>
          <w:p w14:paraId="66526105" w14:textId="77777777" w:rsidR="0039010E" w:rsidRPr="0039010E" w:rsidRDefault="0039010E" w:rsidP="0039010E">
            <w:pPr>
              <w:pStyle w:val="ListParagraph"/>
              <w:numPr>
                <w:ilvl w:val="0"/>
                <w:numId w:val="10"/>
              </w:numPr>
              <w:tabs>
                <w:tab w:val="left" w:pos="567"/>
              </w:tabs>
              <w:spacing w:after="120"/>
              <w:ind w:left="1134" w:hanging="1134"/>
              <w:contextualSpacing w:val="0"/>
              <w:jc w:val="both"/>
              <w:rPr>
                <w:rFonts w:ascii="Verdana" w:hAnsi="Verdana"/>
                <w:sz w:val="20"/>
                <w:szCs w:val="20"/>
              </w:rPr>
            </w:pPr>
            <w:r w:rsidRPr="0039010E">
              <w:rPr>
                <w:rFonts w:ascii="Verdana" w:hAnsi="Verdana"/>
                <w:sz w:val="20"/>
                <w:szCs w:val="20"/>
              </w:rPr>
              <w:t>(a)</w:t>
            </w:r>
            <w:r w:rsidRPr="0039010E">
              <w:rPr>
                <w:rFonts w:ascii="Verdana" w:hAnsi="Verdana"/>
                <w:sz w:val="20"/>
                <w:szCs w:val="20"/>
              </w:rPr>
              <w:tab/>
              <w:t xml:space="preserve">If reports on PAPs appear deficient or incomplete, what measures if any does your State take to remedy or ameliorate the situation? </w:t>
            </w:r>
          </w:p>
        </w:tc>
      </w:tr>
      <w:tr w:rsidR="0039010E" w:rsidRPr="0039010E" w14:paraId="1577715E" w14:textId="77777777" w:rsidTr="0039010E">
        <w:tc>
          <w:tcPr>
            <w:tcW w:w="9185" w:type="dxa"/>
          </w:tcPr>
          <w:p w14:paraId="7CAD0A77" w14:textId="71405179" w:rsidR="0039010E" w:rsidRPr="0039010E" w:rsidRDefault="0039010E" w:rsidP="0039010E">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9010E" w:rsidRPr="0039010E" w14:paraId="284E93A8" w14:textId="77777777" w:rsidTr="0039010E">
        <w:tc>
          <w:tcPr>
            <w:tcW w:w="9185" w:type="dxa"/>
          </w:tcPr>
          <w:p w14:paraId="06849B83" w14:textId="16C0FFAB" w:rsidR="0039010E" w:rsidRPr="0039010E" w:rsidRDefault="0039010E" w:rsidP="00181DE1">
            <w:pPr>
              <w:pStyle w:val="ListParagraph"/>
              <w:tabs>
                <w:tab w:val="left" w:pos="1134"/>
              </w:tabs>
              <w:spacing w:after="120"/>
              <w:ind w:left="1134" w:hanging="567"/>
              <w:contextualSpacing w:val="0"/>
              <w:jc w:val="both"/>
              <w:rPr>
                <w:rFonts w:ascii="Verdana" w:hAnsi="Verdana"/>
                <w:sz w:val="20"/>
                <w:szCs w:val="20"/>
              </w:rPr>
            </w:pPr>
            <w:r w:rsidRPr="0039010E">
              <w:rPr>
                <w:rFonts w:ascii="Verdana" w:hAnsi="Verdana"/>
                <w:sz w:val="20"/>
                <w:szCs w:val="20"/>
              </w:rPr>
              <w:t>(b)</w:t>
            </w:r>
            <w:r w:rsidRPr="0039010E">
              <w:rPr>
                <w:rFonts w:ascii="Verdana" w:hAnsi="Verdana"/>
                <w:sz w:val="20"/>
                <w:szCs w:val="20"/>
              </w:rPr>
              <w:tab/>
              <w:t xml:space="preserve">Please </w:t>
            </w:r>
            <w:r w:rsidR="00181DE1">
              <w:rPr>
                <w:rFonts w:ascii="Verdana" w:hAnsi="Verdana"/>
                <w:sz w:val="20"/>
                <w:szCs w:val="20"/>
              </w:rPr>
              <w:t xml:space="preserve">specify how, in your State’s view, </w:t>
            </w:r>
            <w:r w:rsidRPr="0039010E">
              <w:rPr>
                <w:rFonts w:ascii="Verdana" w:hAnsi="Verdana"/>
                <w:sz w:val="20"/>
                <w:szCs w:val="20"/>
              </w:rPr>
              <w:t>reports on PAPs provided by receiving States in accordance with Article 15 could</w:t>
            </w:r>
            <w:r w:rsidR="00181DE1">
              <w:rPr>
                <w:rFonts w:ascii="Verdana" w:hAnsi="Verdana"/>
                <w:sz w:val="20"/>
                <w:szCs w:val="20"/>
              </w:rPr>
              <w:t xml:space="preserve"> </w:t>
            </w:r>
            <w:r w:rsidRPr="0039010E">
              <w:rPr>
                <w:rFonts w:ascii="Verdana" w:hAnsi="Verdana"/>
                <w:sz w:val="20"/>
                <w:szCs w:val="20"/>
              </w:rPr>
              <w:t>be improved</w:t>
            </w:r>
            <w:r w:rsidR="00181DE1">
              <w:rPr>
                <w:rFonts w:ascii="Verdana" w:hAnsi="Verdana"/>
                <w:sz w:val="20"/>
                <w:szCs w:val="20"/>
              </w:rPr>
              <w:t xml:space="preserve"> </w:t>
            </w:r>
            <w:r w:rsidR="00181DE1" w:rsidRPr="0039010E">
              <w:rPr>
                <w:rFonts w:ascii="Verdana" w:hAnsi="Verdana"/>
                <w:sz w:val="20"/>
                <w:szCs w:val="20"/>
              </w:rPr>
              <w:t>in general</w:t>
            </w:r>
            <w:r w:rsidRPr="0039010E">
              <w:rPr>
                <w:rFonts w:ascii="Verdana" w:hAnsi="Verdana"/>
                <w:sz w:val="20"/>
                <w:szCs w:val="20"/>
              </w:rPr>
              <w:t>.</w:t>
            </w:r>
          </w:p>
        </w:tc>
      </w:tr>
      <w:tr w:rsidR="0039010E" w:rsidRPr="0039010E" w14:paraId="7226552A" w14:textId="77777777" w:rsidTr="0039010E">
        <w:trPr>
          <w:trHeight w:val="144"/>
        </w:trPr>
        <w:tc>
          <w:tcPr>
            <w:tcW w:w="9185" w:type="dxa"/>
          </w:tcPr>
          <w:p w14:paraId="69836E2B" w14:textId="67A46D21" w:rsidR="0039010E" w:rsidRPr="0039010E" w:rsidRDefault="0039010E" w:rsidP="0039010E">
            <w:pPr>
              <w:pStyle w:val="ListParagraph"/>
              <w:tabs>
                <w:tab w:val="left" w:pos="1134"/>
              </w:tabs>
              <w:spacing w:after="12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C00A884" w14:textId="77777777" w:rsidR="0003698F" w:rsidRPr="008E7431" w:rsidRDefault="0003698F" w:rsidP="0017458D">
      <w:pPr>
        <w:spacing w:after="0" w:line="240" w:lineRule="auto"/>
        <w:jc w:val="both"/>
        <w:rPr>
          <w:rFonts w:ascii="Verdana" w:hAnsi="Verdana"/>
          <w:sz w:val="20"/>
          <w:szCs w:val="20"/>
        </w:rPr>
      </w:pPr>
    </w:p>
    <w:p w14:paraId="504DBFF8" w14:textId="77777777" w:rsidR="003B40F2" w:rsidRPr="008E7431" w:rsidRDefault="003B40F2" w:rsidP="0017458D">
      <w:pPr>
        <w:spacing w:after="0" w:line="240" w:lineRule="auto"/>
        <w:jc w:val="both"/>
        <w:rPr>
          <w:rFonts w:ascii="Verdana" w:hAnsi="Verdana"/>
          <w:b/>
          <w:i/>
          <w:sz w:val="20"/>
          <w:szCs w:val="20"/>
        </w:rPr>
      </w:pPr>
      <w:r w:rsidRPr="008E7431">
        <w:rPr>
          <w:rFonts w:ascii="Verdana" w:hAnsi="Verdana"/>
          <w:b/>
          <w:i/>
          <w:sz w:val="20"/>
          <w:szCs w:val="20"/>
        </w:rPr>
        <w:t>Counselling and preparation</w:t>
      </w:r>
      <w:r w:rsidR="0014077E" w:rsidRPr="008E7431">
        <w:rPr>
          <w:rFonts w:ascii="Verdana" w:hAnsi="Verdana"/>
          <w:b/>
          <w:i/>
          <w:sz w:val="20"/>
          <w:szCs w:val="20"/>
        </w:rPr>
        <w:t xml:space="preserve"> of PAPs</w:t>
      </w:r>
    </w:p>
    <w:p w14:paraId="51CA7C23" w14:textId="77777777" w:rsidR="003B40F2" w:rsidRPr="008E7431" w:rsidRDefault="003B40F2" w:rsidP="0017458D">
      <w:pPr>
        <w:spacing w:after="0" w:line="240" w:lineRule="auto"/>
        <w:jc w:val="both"/>
        <w:rPr>
          <w:rFonts w:ascii="Verdana" w:hAnsi="Verdana"/>
          <w:sz w:val="20"/>
          <w:szCs w:val="20"/>
        </w:rPr>
      </w:pPr>
    </w:p>
    <w:p w14:paraId="60092BE5" w14:textId="798FF1CF" w:rsidR="009D766A" w:rsidRPr="008E7431" w:rsidRDefault="009D766A" w:rsidP="00A91896">
      <w:pPr>
        <w:spacing w:after="0" w:line="240" w:lineRule="auto"/>
        <w:ind w:left="567"/>
        <w:jc w:val="both"/>
        <w:rPr>
          <w:rFonts w:ascii="Verdana" w:hAnsi="Verdana"/>
          <w:sz w:val="20"/>
          <w:szCs w:val="20"/>
          <w:u w:val="single"/>
        </w:rPr>
      </w:pPr>
      <w:r w:rsidRPr="008E7431">
        <w:rPr>
          <w:rFonts w:ascii="Verdana" w:hAnsi="Verdana"/>
          <w:sz w:val="20"/>
          <w:szCs w:val="20"/>
          <w:u w:val="single"/>
        </w:rPr>
        <w:t>State</w:t>
      </w:r>
      <w:r w:rsidR="009A6475" w:rsidRPr="008E7431">
        <w:rPr>
          <w:rFonts w:ascii="Verdana" w:hAnsi="Verdana"/>
          <w:sz w:val="20"/>
          <w:szCs w:val="20"/>
          <w:u w:val="single"/>
        </w:rPr>
        <w:t>s</w:t>
      </w:r>
      <w:r w:rsidRPr="008E7431">
        <w:rPr>
          <w:rFonts w:ascii="Verdana" w:hAnsi="Verdana"/>
          <w:sz w:val="20"/>
          <w:szCs w:val="20"/>
          <w:u w:val="single"/>
        </w:rPr>
        <w:t xml:space="preserve"> of origin</w:t>
      </w:r>
      <w:r w:rsidR="00C33E1A">
        <w:rPr>
          <w:rFonts w:ascii="Verdana" w:hAnsi="Verdana"/>
          <w:sz w:val="20"/>
          <w:szCs w:val="20"/>
          <w:u w:val="single"/>
        </w:rPr>
        <w:t xml:space="preserve"> only</w:t>
      </w:r>
    </w:p>
    <w:p w14:paraId="5AE5E095" w14:textId="77777777" w:rsidR="009D766A" w:rsidRPr="008E7431" w:rsidRDefault="009D766A" w:rsidP="0017458D">
      <w:pPr>
        <w:spacing w:after="0" w:line="240" w:lineRule="auto"/>
        <w:jc w:val="both"/>
        <w:rPr>
          <w:rFonts w:ascii="Verdana" w:hAnsi="Verdana"/>
          <w:sz w:val="20"/>
          <w:szCs w:val="20"/>
          <w:u w:val="single"/>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9010E" w:rsidRPr="0039010E" w14:paraId="07ECD7FD" w14:textId="77777777" w:rsidTr="0039010E">
        <w:tc>
          <w:tcPr>
            <w:tcW w:w="9185" w:type="dxa"/>
          </w:tcPr>
          <w:p w14:paraId="69F21A6E" w14:textId="77777777" w:rsidR="0039010E" w:rsidRPr="0039010E" w:rsidRDefault="0039010E" w:rsidP="0039010E">
            <w:pPr>
              <w:pStyle w:val="ListParagraph"/>
              <w:numPr>
                <w:ilvl w:val="0"/>
                <w:numId w:val="10"/>
              </w:numPr>
              <w:tabs>
                <w:tab w:val="left" w:pos="567"/>
              </w:tabs>
              <w:spacing w:after="120"/>
              <w:ind w:left="1134" w:hanging="1134"/>
              <w:contextualSpacing w:val="0"/>
              <w:jc w:val="both"/>
              <w:rPr>
                <w:rFonts w:ascii="Verdana" w:hAnsi="Verdana"/>
                <w:sz w:val="20"/>
                <w:szCs w:val="20"/>
              </w:rPr>
            </w:pPr>
            <w:r w:rsidRPr="0039010E">
              <w:rPr>
                <w:rFonts w:ascii="Verdana" w:hAnsi="Verdana"/>
                <w:sz w:val="20"/>
                <w:szCs w:val="20"/>
              </w:rPr>
              <w:t>(a)</w:t>
            </w:r>
            <w:r w:rsidRPr="0039010E">
              <w:rPr>
                <w:rFonts w:ascii="Verdana" w:hAnsi="Verdana"/>
                <w:sz w:val="20"/>
                <w:szCs w:val="20"/>
              </w:rPr>
              <w:tab/>
              <w:t xml:space="preserve">Has your State encountered any difficulties resulting from inadequate counselling and preparation of PAPs by receiving States? If so, please provide examples and explain what measures your State takes to remedy or ameliorate the situation in these cases. </w:t>
            </w:r>
          </w:p>
        </w:tc>
      </w:tr>
      <w:tr w:rsidR="0039010E" w:rsidRPr="0039010E" w14:paraId="7C9C1E36" w14:textId="77777777" w:rsidTr="0039010E">
        <w:tc>
          <w:tcPr>
            <w:tcW w:w="9185" w:type="dxa"/>
          </w:tcPr>
          <w:p w14:paraId="2426B936" w14:textId="04CCC451" w:rsidR="0039010E" w:rsidRPr="0039010E" w:rsidRDefault="0039010E" w:rsidP="0039010E">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9010E" w:rsidRPr="0039010E" w14:paraId="574C3CA0" w14:textId="77777777" w:rsidTr="0039010E">
        <w:tc>
          <w:tcPr>
            <w:tcW w:w="9185" w:type="dxa"/>
          </w:tcPr>
          <w:p w14:paraId="06E9ED96" w14:textId="77777777" w:rsidR="0039010E" w:rsidRPr="0039010E" w:rsidRDefault="0039010E" w:rsidP="0039010E">
            <w:pPr>
              <w:pStyle w:val="ListParagraph"/>
              <w:tabs>
                <w:tab w:val="left" w:pos="1134"/>
              </w:tabs>
              <w:ind w:left="1134" w:hanging="567"/>
              <w:contextualSpacing w:val="0"/>
              <w:jc w:val="both"/>
              <w:rPr>
                <w:rFonts w:ascii="Verdana" w:hAnsi="Verdana"/>
                <w:sz w:val="20"/>
                <w:szCs w:val="20"/>
              </w:rPr>
            </w:pPr>
            <w:r w:rsidRPr="0039010E">
              <w:rPr>
                <w:rFonts w:ascii="Verdana" w:hAnsi="Verdana"/>
                <w:sz w:val="20"/>
                <w:szCs w:val="20"/>
              </w:rPr>
              <w:t>(b)</w:t>
            </w:r>
            <w:r w:rsidRPr="0039010E">
              <w:rPr>
                <w:rFonts w:ascii="Verdana" w:hAnsi="Verdana"/>
                <w:sz w:val="20"/>
                <w:szCs w:val="20"/>
              </w:rPr>
              <w:tab/>
              <w:t>In your State’s experience, what could be done to improve the counselling and preparation of PAPs in general?</w:t>
            </w:r>
          </w:p>
        </w:tc>
      </w:tr>
      <w:tr w:rsidR="0039010E" w:rsidRPr="0039010E" w14:paraId="0A3048AF" w14:textId="77777777" w:rsidTr="0039010E">
        <w:tc>
          <w:tcPr>
            <w:tcW w:w="9185" w:type="dxa"/>
          </w:tcPr>
          <w:p w14:paraId="22BEBB9D" w14:textId="5C8927FE" w:rsidR="0039010E" w:rsidRPr="0039010E" w:rsidRDefault="0039010E" w:rsidP="0039010E">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8007A18" w14:textId="77777777" w:rsidR="0039010E" w:rsidRPr="008E7431" w:rsidRDefault="0039010E" w:rsidP="0017458D">
      <w:pPr>
        <w:pStyle w:val="ListParagraph"/>
        <w:spacing w:after="0" w:line="240" w:lineRule="auto"/>
        <w:contextualSpacing w:val="0"/>
        <w:jc w:val="both"/>
        <w:rPr>
          <w:rFonts w:ascii="Verdana" w:hAnsi="Verdana"/>
          <w:sz w:val="20"/>
          <w:szCs w:val="20"/>
        </w:rPr>
      </w:pPr>
    </w:p>
    <w:p w14:paraId="3A643DEF" w14:textId="77777777" w:rsidR="0039010E" w:rsidRDefault="0039010E" w:rsidP="0017458D">
      <w:pPr>
        <w:spacing w:after="0" w:line="240" w:lineRule="auto"/>
        <w:ind w:firstLine="567"/>
        <w:jc w:val="both"/>
        <w:rPr>
          <w:rFonts w:ascii="Verdana" w:hAnsi="Verdana"/>
          <w:sz w:val="20"/>
          <w:szCs w:val="20"/>
          <w:u w:val="single"/>
        </w:rPr>
      </w:pPr>
    </w:p>
    <w:p w14:paraId="32A8C6C7" w14:textId="77777777" w:rsidR="0039010E" w:rsidRDefault="0039010E" w:rsidP="0017458D">
      <w:pPr>
        <w:spacing w:after="0" w:line="240" w:lineRule="auto"/>
        <w:ind w:firstLine="567"/>
        <w:jc w:val="both"/>
        <w:rPr>
          <w:rFonts w:ascii="Verdana" w:hAnsi="Verdana"/>
          <w:sz w:val="20"/>
          <w:szCs w:val="20"/>
          <w:u w:val="single"/>
        </w:rPr>
      </w:pPr>
    </w:p>
    <w:p w14:paraId="0FDE88AD" w14:textId="77777777" w:rsidR="0039010E" w:rsidRDefault="0039010E" w:rsidP="0017458D">
      <w:pPr>
        <w:spacing w:after="0" w:line="240" w:lineRule="auto"/>
        <w:ind w:firstLine="567"/>
        <w:jc w:val="both"/>
        <w:rPr>
          <w:rFonts w:ascii="Verdana" w:hAnsi="Verdana"/>
          <w:sz w:val="20"/>
          <w:szCs w:val="20"/>
          <w:u w:val="single"/>
        </w:rPr>
      </w:pPr>
    </w:p>
    <w:p w14:paraId="672E1A27" w14:textId="77777777" w:rsidR="0039010E" w:rsidRDefault="0039010E" w:rsidP="0017458D">
      <w:pPr>
        <w:spacing w:after="0" w:line="240" w:lineRule="auto"/>
        <w:ind w:firstLine="567"/>
        <w:jc w:val="both"/>
        <w:rPr>
          <w:rFonts w:ascii="Verdana" w:hAnsi="Verdana"/>
          <w:sz w:val="20"/>
          <w:szCs w:val="20"/>
          <w:u w:val="single"/>
        </w:rPr>
      </w:pPr>
    </w:p>
    <w:p w14:paraId="6EAE4B0B" w14:textId="77777777" w:rsidR="0039010E" w:rsidRDefault="0039010E" w:rsidP="0017458D">
      <w:pPr>
        <w:spacing w:after="0" w:line="240" w:lineRule="auto"/>
        <w:ind w:firstLine="567"/>
        <w:jc w:val="both"/>
        <w:rPr>
          <w:rFonts w:ascii="Verdana" w:hAnsi="Verdana"/>
          <w:sz w:val="20"/>
          <w:szCs w:val="20"/>
          <w:u w:val="single"/>
        </w:rPr>
      </w:pPr>
    </w:p>
    <w:p w14:paraId="2F81CF05" w14:textId="77777777" w:rsidR="0039010E" w:rsidRDefault="0039010E" w:rsidP="0017458D">
      <w:pPr>
        <w:spacing w:after="0" w:line="240" w:lineRule="auto"/>
        <w:ind w:firstLine="567"/>
        <w:jc w:val="both"/>
        <w:rPr>
          <w:rFonts w:ascii="Verdana" w:hAnsi="Verdana"/>
          <w:sz w:val="20"/>
          <w:szCs w:val="20"/>
          <w:u w:val="single"/>
        </w:rPr>
      </w:pPr>
    </w:p>
    <w:p w14:paraId="21EFCD8F" w14:textId="77777777" w:rsidR="0039010E" w:rsidRDefault="0039010E" w:rsidP="0017458D">
      <w:pPr>
        <w:spacing w:after="0" w:line="240" w:lineRule="auto"/>
        <w:ind w:firstLine="567"/>
        <w:jc w:val="both"/>
        <w:rPr>
          <w:rFonts w:ascii="Verdana" w:hAnsi="Verdana"/>
          <w:sz w:val="20"/>
          <w:szCs w:val="20"/>
          <w:u w:val="single"/>
        </w:rPr>
      </w:pPr>
    </w:p>
    <w:p w14:paraId="07AD9928" w14:textId="77777777" w:rsidR="0039010E" w:rsidRDefault="0039010E" w:rsidP="0017458D">
      <w:pPr>
        <w:spacing w:after="0" w:line="240" w:lineRule="auto"/>
        <w:ind w:firstLine="567"/>
        <w:jc w:val="both"/>
        <w:rPr>
          <w:rFonts w:ascii="Verdana" w:hAnsi="Verdana"/>
          <w:sz w:val="20"/>
          <w:szCs w:val="20"/>
          <w:u w:val="single"/>
        </w:rPr>
      </w:pPr>
    </w:p>
    <w:p w14:paraId="29D93B78" w14:textId="77777777" w:rsidR="0039010E" w:rsidRDefault="0039010E" w:rsidP="0017458D">
      <w:pPr>
        <w:spacing w:after="0" w:line="240" w:lineRule="auto"/>
        <w:ind w:firstLine="567"/>
        <w:jc w:val="both"/>
        <w:rPr>
          <w:rFonts w:ascii="Verdana" w:hAnsi="Verdana"/>
          <w:sz w:val="20"/>
          <w:szCs w:val="20"/>
          <w:u w:val="single"/>
        </w:rPr>
      </w:pPr>
    </w:p>
    <w:p w14:paraId="4DF83185" w14:textId="223C7E66" w:rsidR="00FC09B5" w:rsidRPr="008E7431" w:rsidRDefault="00FC09B5"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lastRenderedPageBreak/>
        <w:t>Receiving States</w:t>
      </w:r>
      <w:r w:rsidR="00C33E1A">
        <w:rPr>
          <w:rFonts w:ascii="Verdana" w:hAnsi="Verdana"/>
          <w:sz w:val="20"/>
          <w:szCs w:val="20"/>
          <w:u w:val="single"/>
        </w:rPr>
        <w:t xml:space="preserve"> only</w:t>
      </w:r>
    </w:p>
    <w:p w14:paraId="459089EB" w14:textId="77777777" w:rsidR="00FC09B5" w:rsidRPr="008E7431" w:rsidRDefault="00FC09B5" w:rsidP="0017458D">
      <w:pPr>
        <w:pStyle w:val="ListParagraph"/>
        <w:spacing w:after="0" w:line="240" w:lineRule="auto"/>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9010E" w:rsidRPr="0039010E" w14:paraId="4774D12D" w14:textId="77777777" w:rsidTr="0039010E">
        <w:tc>
          <w:tcPr>
            <w:tcW w:w="9062" w:type="dxa"/>
          </w:tcPr>
          <w:p w14:paraId="4DBC2F71" w14:textId="77777777" w:rsidR="0039010E" w:rsidRPr="0039010E" w:rsidRDefault="0039010E" w:rsidP="0039010E">
            <w:pPr>
              <w:pStyle w:val="ListParagraph"/>
              <w:numPr>
                <w:ilvl w:val="0"/>
                <w:numId w:val="10"/>
              </w:numPr>
              <w:spacing w:after="120"/>
              <w:ind w:left="567" w:hanging="567"/>
              <w:contextualSpacing w:val="0"/>
              <w:jc w:val="both"/>
              <w:rPr>
                <w:rFonts w:ascii="Verdana" w:hAnsi="Verdana"/>
                <w:sz w:val="20"/>
                <w:szCs w:val="20"/>
              </w:rPr>
            </w:pPr>
            <w:r w:rsidRPr="0039010E">
              <w:rPr>
                <w:rFonts w:ascii="Verdana" w:hAnsi="Verdana"/>
                <w:sz w:val="20"/>
                <w:szCs w:val="20"/>
              </w:rPr>
              <w:t>What are the main challenges your State encounters when counselling and preparing PAPs for an intercountry adoption?</w:t>
            </w:r>
            <w:r w:rsidRPr="0039010E">
              <w:rPr>
                <w:rStyle w:val="FootnoteReference"/>
                <w:rFonts w:ascii="Verdana" w:hAnsi="Verdana"/>
                <w:sz w:val="20"/>
                <w:szCs w:val="20"/>
              </w:rPr>
              <w:footnoteReference w:id="10"/>
            </w:r>
            <w:r w:rsidRPr="0039010E">
              <w:rPr>
                <w:rFonts w:ascii="Verdana" w:hAnsi="Verdana"/>
                <w:sz w:val="20"/>
                <w:szCs w:val="20"/>
              </w:rPr>
              <w:t xml:space="preserve"> Please share any good practices your State has developed to address these challenges.</w:t>
            </w:r>
          </w:p>
        </w:tc>
      </w:tr>
      <w:tr w:rsidR="0039010E" w:rsidRPr="0039010E" w14:paraId="20B36087" w14:textId="77777777" w:rsidTr="0039010E">
        <w:tc>
          <w:tcPr>
            <w:tcW w:w="9062" w:type="dxa"/>
          </w:tcPr>
          <w:p w14:paraId="67897DFE" w14:textId="53D9197E" w:rsidR="0039010E" w:rsidRPr="0039010E" w:rsidRDefault="0039010E" w:rsidP="0039010E">
            <w:pPr>
              <w:pStyle w:val="ListParagraph"/>
              <w:ind w:left="0" w:firstLine="567"/>
              <w:contextualSpacing w:val="0"/>
              <w:jc w:val="both"/>
              <w:rPr>
                <w:sz w:val="24"/>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07C866F8" w14:textId="77777777" w:rsidR="005B6EAF" w:rsidRPr="008E7431" w:rsidRDefault="005B6EAF"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9010E" w:rsidRPr="0039010E" w14:paraId="1A75C956" w14:textId="77777777" w:rsidTr="0039010E">
        <w:tc>
          <w:tcPr>
            <w:tcW w:w="9062" w:type="dxa"/>
          </w:tcPr>
          <w:p w14:paraId="7B3424D4" w14:textId="77777777" w:rsidR="0039010E" w:rsidRPr="0039010E" w:rsidRDefault="0039010E" w:rsidP="0039010E">
            <w:pPr>
              <w:pStyle w:val="ListParagraph"/>
              <w:numPr>
                <w:ilvl w:val="0"/>
                <w:numId w:val="10"/>
              </w:numPr>
              <w:spacing w:after="120"/>
              <w:ind w:left="567" w:hanging="567"/>
              <w:contextualSpacing w:val="0"/>
              <w:jc w:val="both"/>
              <w:rPr>
                <w:rFonts w:ascii="Verdana" w:hAnsi="Verdana"/>
                <w:sz w:val="20"/>
                <w:szCs w:val="20"/>
              </w:rPr>
            </w:pPr>
            <w:r w:rsidRPr="0039010E">
              <w:rPr>
                <w:rFonts w:ascii="Verdana" w:hAnsi="Verdana"/>
                <w:sz w:val="20"/>
                <w:szCs w:val="20"/>
              </w:rPr>
              <w:t>The Special Commission has previously emphasised “the need for country specific preparation and for prospective adoptive parents to have some knowledge of the culture of the child and his or her language in order to communicate with the child from the matching stage”.</w:t>
            </w:r>
            <w:r w:rsidRPr="0039010E">
              <w:rPr>
                <w:rStyle w:val="FootnoteReference"/>
                <w:rFonts w:ascii="Verdana" w:hAnsi="Verdana"/>
                <w:sz w:val="20"/>
                <w:szCs w:val="20"/>
              </w:rPr>
              <w:footnoteReference w:id="11"/>
            </w:r>
            <w:r w:rsidRPr="0039010E">
              <w:rPr>
                <w:rFonts w:ascii="Verdana" w:hAnsi="Verdana"/>
                <w:sz w:val="20"/>
                <w:szCs w:val="20"/>
              </w:rPr>
              <w:t xml:space="preserve"> How does your State ensure that this recommendation is complied with? Does your State have any good practices to recommend in this regard?</w:t>
            </w:r>
          </w:p>
        </w:tc>
      </w:tr>
      <w:tr w:rsidR="0039010E" w:rsidRPr="0039010E" w14:paraId="7435A0E4" w14:textId="77777777" w:rsidTr="0039010E">
        <w:tc>
          <w:tcPr>
            <w:tcW w:w="9062" w:type="dxa"/>
          </w:tcPr>
          <w:p w14:paraId="33B9A682" w14:textId="5F8F273F" w:rsidR="0039010E" w:rsidRPr="0039010E" w:rsidRDefault="0039010E" w:rsidP="0039010E">
            <w:pPr>
              <w:pStyle w:val="ListParagraph"/>
              <w:ind w:left="0" w:firstLine="567"/>
              <w:contextualSpacing w:val="0"/>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FC181FC" w14:textId="77777777" w:rsidR="00297755" w:rsidRPr="008E7431" w:rsidRDefault="00297755"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9010E" w:rsidRPr="0039010E" w14:paraId="20FF57FA" w14:textId="77777777" w:rsidTr="0039010E">
        <w:tc>
          <w:tcPr>
            <w:tcW w:w="9062" w:type="dxa"/>
          </w:tcPr>
          <w:p w14:paraId="1113004E" w14:textId="77777777" w:rsidR="0039010E" w:rsidRPr="0039010E" w:rsidRDefault="0039010E" w:rsidP="0039010E">
            <w:pPr>
              <w:pStyle w:val="ListParagraph"/>
              <w:numPr>
                <w:ilvl w:val="0"/>
                <w:numId w:val="10"/>
              </w:numPr>
              <w:spacing w:after="120"/>
              <w:ind w:left="567" w:hanging="567"/>
              <w:contextualSpacing w:val="0"/>
              <w:jc w:val="both"/>
              <w:rPr>
                <w:rFonts w:ascii="Verdana" w:hAnsi="Verdana"/>
                <w:sz w:val="20"/>
                <w:szCs w:val="20"/>
              </w:rPr>
            </w:pPr>
            <w:r w:rsidRPr="0039010E">
              <w:rPr>
                <w:rFonts w:ascii="Verdana" w:hAnsi="Verdana"/>
                <w:sz w:val="20"/>
                <w:szCs w:val="20"/>
              </w:rPr>
              <w:t xml:space="preserve">How does your State deal with the waiting time between: </w:t>
            </w:r>
          </w:p>
        </w:tc>
      </w:tr>
      <w:tr w:rsidR="0039010E" w:rsidRPr="0039010E" w14:paraId="43C52076" w14:textId="77777777" w:rsidTr="0039010E">
        <w:tc>
          <w:tcPr>
            <w:tcW w:w="9062" w:type="dxa"/>
          </w:tcPr>
          <w:p w14:paraId="7EDEC8AA" w14:textId="343C76BA" w:rsidR="0039010E" w:rsidRPr="0039010E" w:rsidRDefault="0039010E" w:rsidP="00D4770F">
            <w:pPr>
              <w:tabs>
                <w:tab w:val="left" w:pos="1134"/>
              </w:tabs>
              <w:spacing w:after="60"/>
              <w:ind w:left="1134" w:hanging="567"/>
              <w:jc w:val="both"/>
              <w:rPr>
                <w:rFonts w:ascii="Verdana" w:hAnsi="Verdana"/>
                <w:sz w:val="20"/>
                <w:szCs w:val="20"/>
              </w:rPr>
            </w:pPr>
            <w:r w:rsidRPr="0039010E">
              <w:rPr>
                <w:rFonts w:ascii="Verdana" w:hAnsi="Verdana"/>
                <w:sz w:val="20"/>
                <w:szCs w:val="20"/>
              </w:rPr>
              <w:t>(a)</w:t>
            </w:r>
            <w:r w:rsidRPr="0039010E">
              <w:rPr>
                <w:rFonts w:ascii="Verdana" w:hAnsi="Verdana"/>
                <w:sz w:val="20"/>
                <w:szCs w:val="20"/>
              </w:rPr>
              <w:tab/>
              <w:t>the eligibility and suitability assessment of PAPs and the transmission of their application to the State of origin</w:t>
            </w:r>
            <w:r w:rsidR="00D4770F">
              <w:rPr>
                <w:rFonts w:ascii="Verdana" w:hAnsi="Verdana"/>
                <w:sz w:val="20"/>
                <w:szCs w:val="20"/>
              </w:rPr>
              <w:t>?</w:t>
            </w:r>
            <w:r w:rsidRPr="0039010E">
              <w:rPr>
                <w:rFonts w:ascii="Verdana" w:hAnsi="Verdana"/>
                <w:sz w:val="20"/>
                <w:szCs w:val="20"/>
              </w:rPr>
              <w:t xml:space="preserve"> </w:t>
            </w:r>
          </w:p>
        </w:tc>
      </w:tr>
      <w:tr w:rsidR="0039010E" w:rsidRPr="0039010E" w14:paraId="03185424" w14:textId="77777777" w:rsidTr="0039010E">
        <w:tc>
          <w:tcPr>
            <w:tcW w:w="9062" w:type="dxa"/>
          </w:tcPr>
          <w:p w14:paraId="40C93C3A" w14:textId="6389D782" w:rsidR="0039010E" w:rsidRPr="0039010E" w:rsidRDefault="0039010E" w:rsidP="0039010E">
            <w:pPr>
              <w:spacing w:after="6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9010E" w:rsidRPr="0039010E" w14:paraId="7DA25069" w14:textId="77777777" w:rsidTr="0039010E">
        <w:trPr>
          <w:trHeight w:val="80"/>
        </w:trPr>
        <w:tc>
          <w:tcPr>
            <w:tcW w:w="9062" w:type="dxa"/>
          </w:tcPr>
          <w:p w14:paraId="47BECBEE" w14:textId="781E2282" w:rsidR="0039010E" w:rsidRDefault="00D4770F" w:rsidP="00D4770F">
            <w:pPr>
              <w:spacing w:after="60"/>
              <w:ind w:firstLine="1134"/>
              <w:jc w:val="both"/>
            </w:pPr>
            <w:r>
              <w:rPr>
                <w:rFonts w:ascii="Verdana" w:hAnsi="Verdana"/>
                <w:sz w:val="20"/>
                <w:szCs w:val="20"/>
              </w:rPr>
              <w:t>a</w:t>
            </w:r>
            <w:r w:rsidR="0039010E" w:rsidRPr="0039010E">
              <w:rPr>
                <w:rFonts w:ascii="Verdana" w:hAnsi="Verdana"/>
                <w:sz w:val="20"/>
                <w:szCs w:val="20"/>
              </w:rPr>
              <w:t>nd</w:t>
            </w:r>
          </w:p>
        </w:tc>
      </w:tr>
      <w:tr w:rsidR="0039010E" w:rsidRPr="0039010E" w14:paraId="1CBB6F15" w14:textId="77777777" w:rsidTr="0039010E">
        <w:tc>
          <w:tcPr>
            <w:tcW w:w="9062" w:type="dxa"/>
          </w:tcPr>
          <w:p w14:paraId="7C7B2EB2" w14:textId="03991009" w:rsidR="0039010E" w:rsidRPr="0039010E" w:rsidRDefault="0039010E" w:rsidP="0039010E">
            <w:pPr>
              <w:pStyle w:val="ListParagraph"/>
              <w:tabs>
                <w:tab w:val="left" w:pos="1134"/>
              </w:tabs>
              <w:ind w:left="1134" w:hanging="567"/>
              <w:contextualSpacing w:val="0"/>
              <w:jc w:val="both"/>
              <w:rPr>
                <w:rFonts w:ascii="Verdana" w:hAnsi="Verdana"/>
                <w:sz w:val="20"/>
                <w:szCs w:val="20"/>
              </w:rPr>
            </w:pPr>
            <w:r w:rsidRPr="0039010E">
              <w:rPr>
                <w:rFonts w:ascii="Verdana" w:hAnsi="Verdana"/>
                <w:sz w:val="20"/>
                <w:szCs w:val="20"/>
              </w:rPr>
              <w:t>(b)</w:t>
            </w:r>
            <w:r w:rsidRPr="0039010E">
              <w:rPr>
                <w:rFonts w:ascii="Verdana" w:hAnsi="Verdana"/>
                <w:sz w:val="20"/>
                <w:szCs w:val="20"/>
              </w:rPr>
              <w:tab/>
              <w:t>the transmission of the PAPs’ application to the State of origin and the receipt of the proposed match from the State of origin?</w:t>
            </w:r>
            <w:bookmarkStart w:id="7" w:name="_Ref399174083"/>
            <w:r w:rsidRPr="0039010E">
              <w:rPr>
                <w:rStyle w:val="FootnoteReference"/>
                <w:rFonts w:ascii="Verdana" w:hAnsi="Verdana"/>
                <w:sz w:val="20"/>
                <w:szCs w:val="20"/>
              </w:rPr>
              <w:footnoteReference w:id="12"/>
            </w:r>
            <w:bookmarkEnd w:id="7"/>
            <w:r w:rsidRPr="0039010E">
              <w:rPr>
                <w:rFonts w:ascii="Verdana" w:hAnsi="Verdana"/>
                <w:sz w:val="20"/>
                <w:szCs w:val="20"/>
              </w:rPr>
              <w:t xml:space="preserve"> (</w:t>
            </w:r>
            <w:r w:rsidRPr="0039010E">
              <w:rPr>
                <w:rFonts w:ascii="Verdana" w:hAnsi="Verdana"/>
                <w:i/>
                <w:sz w:val="20"/>
                <w:szCs w:val="20"/>
              </w:rPr>
              <w:t>E.g.</w:t>
            </w:r>
            <w:r w:rsidRPr="0039010E">
              <w:rPr>
                <w:rFonts w:ascii="Verdana" w:hAnsi="Verdana"/>
                <w:sz w:val="20"/>
                <w:szCs w:val="20"/>
              </w:rPr>
              <w:t>, does your State routinely update the reports on PAPs in this period?</w:t>
            </w:r>
            <w:r w:rsidRPr="0039010E">
              <w:rPr>
                <w:rStyle w:val="FootnoteReference"/>
                <w:rFonts w:ascii="Verdana" w:hAnsi="Verdana"/>
                <w:sz w:val="20"/>
                <w:szCs w:val="20"/>
              </w:rPr>
              <w:footnoteReference w:id="13"/>
            </w:r>
            <w:r w:rsidRPr="0039010E">
              <w:rPr>
                <w:rFonts w:ascii="Verdana" w:hAnsi="Verdana"/>
                <w:sz w:val="20"/>
                <w:szCs w:val="20"/>
              </w:rPr>
              <w:t xml:space="preserve"> Does your State, or the relevant adoption accredited body, engage in regular communication with the </w:t>
            </w:r>
            <w:r>
              <w:rPr>
                <w:rFonts w:ascii="Verdana" w:hAnsi="Verdana"/>
                <w:sz w:val="20"/>
                <w:szCs w:val="20"/>
              </w:rPr>
              <w:t>State of origin on this issue?)</w:t>
            </w:r>
          </w:p>
        </w:tc>
      </w:tr>
      <w:tr w:rsidR="0039010E" w:rsidRPr="0039010E" w14:paraId="7D9075A6" w14:textId="77777777" w:rsidTr="0039010E">
        <w:tc>
          <w:tcPr>
            <w:tcW w:w="9062" w:type="dxa"/>
          </w:tcPr>
          <w:p w14:paraId="30C480DD" w14:textId="43DAD549" w:rsidR="0039010E" w:rsidRPr="0039010E" w:rsidRDefault="0039010E" w:rsidP="0039010E">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522F4952" w14:textId="77777777" w:rsidR="00297755" w:rsidRPr="008E7431" w:rsidRDefault="00297755" w:rsidP="0017458D">
      <w:pPr>
        <w:spacing w:after="0" w:line="240" w:lineRule="auto"/>
        <w:jc w:val="both"/>
        <w:rPr>
          <w:rFonts w:ascii="Verdana" w:hAnsi="Verdana"/>
          <w:sz w:val="20"/>
          <w:szCs w:val="20"/>
        </w:rPr>
      </w:pPr>
    </w:p>
    <w:p w14:paraId="7B1CB48A" w14:textId="77777777" w:rsidR="0042032B" w:rsidRPr="008E7431" w:rsidRDefault="0042032B" w:rsidP="0017458D">
      <w:pPr>
        <w:pStyle w:val="ListParagraph"/>
        <w:numPr>
          <w:ilvl w:val="0"/>
          <w:numId w:val="9"/>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Intercountry adoptions involving children with special needs</w:t>
      </w:r>
      <w:r w:rsidR="00642B60" w:rsidRPr="008E7431">
        <w:rPr>
          <w:rStyle w:val="FootnoteReference"/>
          <w:rFonts w:ascii="Verdana" w:hAnsi="Verdana"/>
          <w:sz w:val="20"/>
          <w:szCs w:val="20"/>
        </w:rPr>
        <w:footnoteReference w:id="14"/>
      </w:r>
      <w:r w:rsidRPr="008E7431">
        <w:rPr>
          <w:rFonts w:ascii="Verdana" w:hAnsi="Verdana"/>
          <w:b/>
          <w:sz w:val="20"/>
          <w:szCs w:val="20"/>
        </w:rPr>
        <w:t xml:space="preserve"> </w:t>
      </w:r>
    </w:p>
    <w:p w14:paraId="1747059A" w14:textId="77777777" w:rsidR="00CC2709" w:rsidRDefault="00CC2709" w:rsidP="0017458D">
      <w:pPr>
        <w:spacing w:after="0" w:line="240" w:lineRule="auto"/>
        <w:jc w:val="both"/>
        <w:rPr>
          <w:rFonts w:ascii="Verdana" w:hAnsi="Verdana"/>
          <w:color w:val="000000" w:themeColor="text1"/>
          <w:sz w:val="20"/>
          <w:szCs w:val="20"/>
        </w:rPr>
      </w:pPr>
    </w:p>
    <w:p w14:paraId="314EA644"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05C9CDA0" w14:textId="77777777" w:rsidR="00C33E1A" w:rsidRPr="008E7431" w:rsidRDefault="00C33E1A" w:rsidP="0017458D">
      <w:pPr>
        <w:spacing w:after="0" w:line="240" w:lineRule="auto"/>
        <w:jc w:val="both"/>
        <w:rPr>
          <w:rFonts w:ascii="Verdana" w:hAnsi="Verdana"/>
          <w:color w:val="000000" w:themeColor="text1"/>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9010E" w:rsidRPr="0039010E" w14:paraId="5692B8C5" w14:textId="77777777" w:rsidTr="00385F8F">
        <w:tc>
          <w:tcPr>
            <w:tcW w:w="9185" w:type="dxa"/>
          </w:tcPr>
          <w:p w14:paraId="22EC1949" w14:textId="77777777" w:rsidR="0039010E" w:rsidRPr="0039010E" w:rsidRDefault="0039010E" w:rsidP="0039010E">
            <w:pPr>
              <w:pStyle w:val="ListParagraph"/>
              <w:numPr>
                <w:ilvl w:val="0"/>
                <w:numId w:val="10"/>
              </w:numPr>
              <w:tabs>
                <w:tab w:val="left" w:pos="567"/>
              </w:tabs>
              <w:spacing w:after="120"/>
              <w:ind w:left="1134" w:hanging="1134"/>
              <w:contextualSpacing w:val="0"/>
              <w:jc w:val="both"/>
              <w:rPr>
                <w:rFonts w:ascii="Verdana" w:hAnsi="Verdana"/>
                <w:sz w:val="20"/>
                <w:szCs w:val="20"/>
              </w:rPr>
            </w:pPr>
            <w:r w:rsidRPr="0039010E">
              <w:rPr>
                <w:rFonts w:ascii="Verdana" w:hAnsi="Verdana"/>
                <w:sz w:val="20"/>
                <w:szCs w:val="20"/>
              </w:rPr>
              <w:t>(a)</w:t>
            </w:r>
            <w:r w:rsidRPr="0039010E">
              <w:rPr>
                <w:rFonts w:ascii="Verdana" w:hAnsi="Verdana"/>
                <w:sz w:val="20"/>
                <w:szCs w:val="20"/>
              </w:rPr>
              <w:tab/>
              <w:t xml:space="preserve">In your State’s experience, what are the most common “special needs” of children adopted intercountry? </w:t>
            </w:r>
          </w:p>
        </w:tc>
      </w:tr>
      <w:tr w:rsidR="0039010E" w:rsidRPr="0039010E" w14:paraId="5809D26A" w14:textId="77777777" w:rsidTr="00385F8F">
        <w:tc>
          <w:tcPr>
            <w:tcW w:w="9185" w:type="dxa"/>
          </w:tcPr>
          <w:p w14:paraId="55C740B2" w14:textId="0949D594" w:rsidR="0039010E" w:rsidRPr="0039010E" w:rsidRDefault="00385F8F" w:rsidP="00385F8F">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9010E" w:rsidRPr="0039010E" w14:paraId="35B308AF" w14:textId="77777777" w:rsidTr="00385F8F">
        <w:tc>
          <w:tcPr>
            <w:tcW w:w="9185" w:type="dxa"/>
          </w:tcPr>
          <w:p w14:paraId="662BB45C" w14:textId="2BF50C45" w:rsidR="0039010E" w:rsidRPr="0039010E" w:rsidRDefault="0039010E" w:rsidP="0050609B">
            <w:pPr>
              <w:pStyle w:val="ListParagraph"/>
              <w:tabs>
                <w:tab w:val="left" w:pos="1134"/>
              </w:tabs>
              <w:spacing w:after="120"/>
              <w:ind w:left="1134" w:hanging="567"/>
              <w:contextualSpacing w:val="0"/>
              <w:jc w:val="both"/>
              <w:rPr>
                <w:rFonts w:ascii="Verdana" w:hAnsi="Verdana"/>
                <w:sz w:val="20"/>
                <w:szCs w:val="20"/>
              </w:rPr>
            </w:pPr>
            <w:r w:rsidRPr="0039010E">
              <w:rPr>
                <w:rFonts w:ascii="Verdana" w:hAnsi="Verdana"/>
                <w:sz w:val="20"/>
                <w:szCs w:val="20"/>
              </w:rPr>
              <w:t>(b)</w:t>
            </w:r>
            <w:r w:rsidRPr="0039010E">
              <w:rPr>
                <w:rFonts w:ascii="Verdana" w:hAnsi="Verdana"/>
                <w:sz w:val="20"/>
                <w:szCs w:val="20"/>
              </w:rPr>
              <w:tab/>
              <w:t>If possible, please specify approximately what percentage of children adopted intercountry from or to your State</w:t>
            </w:r>
            <w:r w:rsidRPr="001C4429">
              <w:rPr>
                <w:rFonts w:ascii="Verdana" w:hAnsi="Verdana"/>
                <w:sz w:val="20"/>
                <w:szCs w:val="20"/>
                <w:vertAlign w:val="superscript"/>
              </w:rPr>
              <w:footnoteReference w:id="15"/>
            </w:r>
            <w:r w:rsidRPr="0039010E">
              <w:rPr>
                <w:rFonts w:ascii="Verdana" w:hAnsi="Verdana"/>
                <w:sz w:val="20"/>
                <w:szCs w:val="20"/>
              </w:rPr>
              <w:t xml:space="preserve"> have “special needs” (as defined by your State)? </w:t>
            </w:r>
          </w:p>
        </w:tc>
      </w:tr>
      <w:tr w:rsidR="0039010E" w:rsidRPr="0039010E" w14:paraId="14F89368" w14:textId="77777777" w:rsidTr="00385F8F">
        <w:tc>
          <w:tcPr>
            <w:tcW w:w="9185" w:type="dxa"/>
          </w:tcPr>
          <w:p w14:paraId="3061048E" w14:textId="2B473BE4" w:rsidR="0039010E" w:rsidRPr="0039010E" w:rsidRDefault="00385F8F" w:rsidP="00385F8F">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50609B" w:rsidRPr="0039010E" w14:paraId="4D1B3544" w14:textId="77777777" w:rsidTr="00385F8F">
        <w:tc>
          <w:tcPr>
            <w:tcW w:w="9185" w:type="dxa"/>
          </w:tcPr>
          <w:p w14:paraId="3EEAB47F" w14:textId="775F0B80" w:rsidR="0050609B" w:rsidRDefault="0050609B" w:rsidP="0050609B">
            <w:pPr>
              <w:pStyle w:val="ListParagraph"/>
              <w:tabs>
                <w:tab w:val="left" w:pos="1134"/>
              </w:tabs>
              <w:spacing w:after="120"/>
              <w:ind w:left="1134" w:hanging="567"/>
              <w:contextualSpacing w:val="0"/>
              <w:jc w:val="both"/>
            </w:pPr>
            <w:r>
              <w:rPr>
                <w:rFonts w:ascii="Verdana" w:hAnsi="Verdana"/>
                <w:sz w:val="20"/>
                <w:szCs w:val="20"/>
              </w:rPr>
              <w:t>(c)</w:t>
            </w:r>
            <w:r>
              <w:rPr>
                <w:rFonts w:ascii="Verdana" w:hAnsi="Verdana"/>
                <w:sz w:val="20"/>
                <w:szCs w:val="20"/>
              </w:rPr>
              <w:tab/>
            </w:r>
            <w:r w:rsidRPr="0050609B">
              <w:rPr>
                <w:rFonts w:ascii="Verdana" w:hAnsi="Verdana"/>
                <w:sz w:val="20"/>
                <w:szCs w:val="20"/>
              </w:rPr>
              <w:t>What measures, if any, has your State taken to adapt intercountry adoption procedures in light of the needs of these children?</w:t>
            </w:r>
          </w:p>
        </w:tc>
      </w:tr>
      <w:tr w:rsidR="0050609B" w:rsidRPr="0039010E" w14:paraId="030BD10A" w14:textId="77777777" w:rsidTr="00385F8F">
        <w:tc>
          <w:tcPr>
            <w:tcW w:w="9185" w:type="dxa"/>
          </w:tcPr>
          <w:p w14:paraId="4E2881E3" w14:textId="3BAB0CAF" w:rsidR="0050609B" w:rsidRDefault="0050609B" w:rsidP="0050609B">
            <w:pPr>
              <w:pStyle w:val="ListParagraph"/>
              <w:spacing w:after="12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2EFA1C91" w14:textId="77777777" w:rsidTr="0050609B">
        <w:tc>
          <w:tcPr>
            <w:tcW w:w="9185" w:type="dxa"/>
          </w:tcPr>
          <w:p w14:paraId="74424FBE" w14:textId="7DD6E0E5" w:rsidR="00385F8F" w:rsidRPr="00385F8F" w:rsidRDefault="0050609B" w:rsidP="0050609B">
            <w:pPr>
              <w:pStyle w:val="ListParagraph"/>
              <w:tabs>
                <w:tab w:val="left" w:pos="1134"/>
              </w:tabs>
              <w:spacing w:after="120"/>
              <w:ind w:left="1134" w:hanging="567"/>
              <w:contextualSpacing w:val="0"/>
              <w:jc w:val="both"/>
              <w:rPr>
                <w:rFonts w:ascii="Verdana" w:hAnsi="Verdana"/>
                <w:sz w:val="20"/>
                <w:szCs w:val="20"/>
              </w:rPr>
            </w:pPr>
            <w:r>
              <w:rPr>
                <w:rFonts w:ascii="Verdana" w:hAnsi="Verdana"/>
                <w:sz w:val="20"/>
                <w:szCs w:val="20"/>
              </w:rPr>
              <w:t>(d)</w:t>
            </w:r>
            <w:r>
              <w:rPr>
                <w:rFonts w:ascii="Verdana" w:hAnsi="Verdana"/>
                <w:sz w:val="20"/>
                <w:szCs w:val="20"/>
              </w:rPr>
              <w:tab/>
            </w:r>
            <w:r w:rsidR="00385F8F" w:rsidRPr="00385F8F">
              <w:rPr>
                <w:rFonts w:ascii="Verdana" w:hAnsi="Verdana"/>
                <w:sz w:val="20"/>
                <w:szCs w:val="20"/>
              </w:rPr>
              <w:t>What are the main challenges which your State encounters in relation to the intercountry adoption of children with special needs? How does your State address those challenges?</w:t>
            </w:r>
          </w:p>
        </w:tc>
      </w:tr>
      <w:tr w:rsidR="00385F8F" w:rsidRPr="00385F8F" w14:paraId="04B76502" w14:textId="77777777" w:rsidTr="0050609B">
        <w:tc>
          <w:tcPr>
            <w:tcW w:w="9185" w:type="dxa"/>
          </w:tcPr>
          <w:p w14:paraId="4C26B9EC" w14:textId="53E68C55" w:rsidR="00385F8F" w:rsidRPr="00385F8F" w:rsidRDefault="00385F8F" w:rsidP="0050609B">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374E75A6" w14:textId="77777777" w:rsidR="0042032B" w:rsidRPr="008E7431" w:rsidRDefault="0042032B" w:rsidP="0017458D">
      <w:pPr>
        <w:spacing w:after="0" w:line="240" w:lineRule="auto"/>
        <w:jc w:val="both"/>
        <w:rPr>
          <w:rFonts w:ascii="Verdana" w:hAnsi="Verdana"/>
          <w:sz w:val="20"/>
          <w:szCs w:val="20"/>
          <w:u w:val="single"/>
        </w:rPr>
      </w:pPr>
    </w:p>
    <w:p w14:paraId="4320AA6E" w14:textId="77777777" w:rsidR="00385F8F" w:rsidRDefault="00385F8F" w:rsidP="0017458D">
      <w:pPr>
        <w:spacing w:after="0" w:line="240" w:lineRule="auto"/>
        <w:ind w:firstLine="567"/>
        <w:jc w:val="both"/>
        <w:rPr>
          <w:rFonts w:ascii="Verdana" w:hAnsi="Verdana"/>
          <w:sz w:val="20"/>
          <w:szCs w:val="20"/>
          <w:u w:val="single"/>
        </w:rPr>
      </w:pPr>
    </w:p>
    <w:p w14:paraId="5804239D" w14:textId="314D5A57" w:rsidR="0042032B" w:rsidRPr="008E7431" w:rsidRDefault="0042032B"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Receiving States</w:t>
      </w:r>
      <w:r w:rsidR="00C33E1A">
        <w:rPr>
          <w:rFonts w:ascii="Verdana" w:hAnsi="Verdana"/>
          <w:sz w:val="20"/>
          <w:szCs w:val="20"/>
          <w:u w:val="single"/>
        </w:rPr>
        <w:t xml:space="preserve"> only</w:t>
      </w:r>
    </w:p>
    <w:p w14:paraId="31D734B9" w14:textId="77777777" w:rsidR="0042032B" w:rsidRPr="008E7431" w:rsidRDefault="0042032B"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383F2136" w14:textId="77777777" w:rsidTr="00385F8F">
        <w:tc>
          <w:tcPr>
            <w:tcW w:w="9062" w:type="dxa"/>
          </w:tcPr>
          <w:p w14:paraId="6B6FB9FD"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 xml:space="preserve">In relation to the intercountry adoption of children with special needs, how does your State ensure that: </w:t>
            </w:r>
          </w:p>
        </w:tc>
      </w:tr>
      <w:tr w:rsidR="00385F8F" w:rsidRPr="00385F8F" w14:paraId="70B5D873" w14:textId="77777777" w:rsidTr="00385F8F">
        <w:tc>
          <w:tcPr>
            <w:tcW w:w="9062" w:type="dxa"/>
          </w:tcPr>
          <w:p w14:paraId="68E9E9A9" w14:textId="5C424965" w:rsidR="00385F8F" w:rsidRPr="00385F8F" w:rsidRDefault="00385F8F" w:rsidP="00A833D6">
            <w:pPr>
              <w:pStyle w:val="ListParagraph"/>
              <w:numPr>
                <w:ilvl w:val="1"/>
                <w:numId w:val="10"/>
              </w:numPr>
              <w:spacing w:after="60"/>
              <w:ind w:left="1134" w:hanging="567"/>
              <w:contextualSpacing w:val="0"/>
              <w:jc w:val="both"/>
              <w:rPr>
                <w:rFonts w:ascii="Verdana" w:hAnsi="Verdana"/>
                <w:sz w:val="20"/>
                <w:szCs w:val="18"/>
              </w:rPr>
            </w:pPr>
            <w:r w:rsidRPr="00385F8F">
              <w:rPr>
                <w:rFonts w:ascii="Verdana" w:hAnsi="Verdana"/>
                <w:sz w:val="20"/>
                <w:szCs w:val="20"/>
              </w:rPr>
              <w:t>the parenting abilities of PAPs and their ability to cope with the particular special needs are appropriately assessed</w:t>
            </w:r>
            <w:r w:rsidR="00A833D6">
              <w:rPr>
                <w:rFonts w:ascii="Verdana" w:hAnsi="Verdana"/>
                <w:sz w:val="20"/>
                <w:szCs w:val="20"/>
              </w:rPr>
              <w:t>?</w:t>
            </w:r>
          </w:p>
        </w:tc>
      </w:tr>
      <w:tr w:rsidR="00385F8F" w:rsidRPr="00385F8F" w14:paraId="58653EFB" w14:textId="77777777" w:rsidTr="00385F8F">
        <w:tc>
          <w:tcPr>
            <w:tcW w:w="9062" w:type="dxa"/>
          </w:tcPr>
          <w:p w14:paraId="0B3DAEBD" w14:textId="1E323836" w:rsidR="00385F8F" w:rsidRPr="00385F8F" w:rsidRDefault="00385F8F" w:rsidP="00385F8F">
            <w:pPr>
              <w:pStyle w:val="ListParagraph"/>
              <w:spacing w:after="60"/>
              <w:ind w:left="0" w:firstLine="1134"/>
              <w:contextualSpacing w:val="0"/>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66475333" w14:textId="77777777" w:rsidTr="00385F8F">
        <w:tc>
          <w:tcPr>
            <w:tcW w:w="9062" w:type="dxa"/>
          </w:tcPr>
          <w:p w14:paraId="3F2E1779" w14:textId="72BB0F0A" w:rsidR="00385F8F" w:rsidRPr="00385F8F" w:rsidRDefault="00385F8F" w:rsidP="00A833D6">
            <w:pPr>
              <w:pStyle w:val="ListParagraph"/>
              <w:numPr>
                <w:ilvl w:val="1"/>
                <w:numId w:val="10"/>
              </w:numPr>
              <w:spacing w:after="60"/>
              <w:ind w:left="1134" w:hanging="567"/>
              <w:contextualSpacing w:val="0"/>
              <w:jc w:val="both"/>
              <w:rPr>
                <w:rFonts w:ascii="Verdana" w:hAnsi="Verdana"/>
                <w:sz w:val="20"/>
                <w:szCs w:val="18"/>
              </w:rPr>
            </w:pPr>
            <w:r w:rsidRPr="00385F8F">
              <w:rPr>
                <w:rFonts w:ascii="Verdana" w:hAnsi="Verdana"/>
                <w:sz w:val="20"/>
                <w:szCs w:val="20"/>
              </w:rPr>
              <w:t>any PAPs selected are suitably prepared for such adoptions and for the specific needs of each child</w:t>
            </w:r>
            <w:r w:rsidR="00A833D6">
              <w:rPr>
                <w:rFonts w:ascii="Verdana" w:hAnsi="Verdana"/>
                <w:sz w:val="20"/>
                <w:szCs w:val="20"/>
              </w:rPr>
              <w:t>?</w:t>
            </w:r>
          </w:p>
        </w:tc>
      </w:tr>
      <w:tr w:rsidR="00385F8F" w:rsidRPr="00385F8F" w14:paraId="5FEC744B" w14:textId="77777777" w:rsidTr="00385F8F">
        <w:tc>
          <w:tcPr>
            <w:tcW w:w="9062" w:type="dxa"/>
          </w:tcPr>
          <w:p w14:paraId="594FA7FD" w14:textId="180A86F4" w:rsidR="00385F8F" w:rsidRPr="00385F8F" w:rsidRDefault="00385F8F" w:rsidP="00385F8F">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75D5DD88" w14:textId="77777777" w:rsidTr="00385F8F">
        <w:tc>
          <w:tcPr>
            <w:tcW w:w="9062" w:type="dxa"/>
          </w:tcPr>
          <w:p w14:paraId="0D3643DB" w14:textId="77777777" w:rsidR="00385F8F" w:rsidRPr="00385F8F" w:rsidRDefault="00385F8F" w:rsidP="00385F8F">
            <w:pPr>
              <w:pStyle w:val="ListParagraph"/>
              <w:numPr>
                <w:ilvl w:val="1"/>
                <w:numId w:val="10"/>
              </w:numPr>
              <w:ind w:left="1134" w:hanging="567"/>
              <w:jc w:val="both"/>
              <w:rPr>
                <w:rFonts w:ascii="Verdana" w:hAnsi="Verdana"/>
                <w:sz w:val="20"/>
                <w:szCs w:val="18"/>
              </w:rPr>
            </w:pPr>
            <w:r w:rsidRPr="00385F8F">
              <w:rPr>
                <w:rFonts w:ascii="Verdana" w:hAnsi="Verdana"/>
                <w:sz w:val="20"/>
                <w:szCs w:val="20"/>
              </w:rPr>
              <w:t>adoptive families are provided with appropriate post-adoption support in light of the child’s special needs?</w:t>
            </w:r>
            <w:r w:rsidRPr="00385F8F">
              <w:rPr>
                <w:rFonts w:ascii="Verdana" w:hAnsi="Verdana"/>
                <w:sz w:val="20"/>
                <w:szCs w:val="18"/>
              </w:rPr>
              <w:t xml:space="preserve"> </w:t>
            </w:r>
          </w:p>
        </w:tc>
      </w:tr>
      <w:tr w:rsidR="00385F8F" w:rsidRPr="00385F8F" w14:paraId="33683AE8" w14:textId="77777777" w:rsidTr="00385F8F">
        <w:tc>
          <w:tcPr>
            <w:tcW w:w="9062" w:type="dxa"/>
          </w:tcPr>
          <w:p w14:paraId="28A0945B" w14:textId="6EBE3259" w:rsidR="00385F8F" w:rsidRPr="00385F8F" w:rsidRDefault="00385F8F" w:rsidP="00385F8F">
            <w:pPr>
              <w:pStyle w:val="ListParagraph"/>
              <w:ind w:left="0"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53112034" w14:textId="77777777" w:rsidR="0042032B" w:rsidRPr="008E7431" w:rsidRDefault="0042032B" w:rsidP="0017458D">
      <w:pPr>
        <w:spacing w:after="0" w:line="240" w:lineRule="auto"/>
        <w:jc w:val="both"/>
        <w:rPr>
          <w:rFonts w:ascii="Verdana" w:hAnsi="Verdana"/>
          <w:b/>
          <w:sz w:val="20"/>
          <w:szCs w:val="20"/>
        </w:rPr>
      </w:pPr>
    </w:p>
    <w:p w14:paraId="530D53DD" w14:textId="77777777" w:rsidR="009D766A" w:rsidRPr="008E7431" w:rsidRDefault="00C2434E" w:rsidP="0017458D">
      <w:pPr>
        <w:pStyle w:val="ListParagraph"/>
        <w:numPr>
          <w:ilvl w:val="0"/>
          <w:numId w:val="9"/>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Post-a</w:t>
      </w:r>
      <w:r w:rsidR="00C7344A" w:rsidRPr="008E7431">
        <w:rPr>
          <w:rFonts w:ascii="Verdana" w:hAnsi="Verdana"/>
          <w:b/>
          <w:sz w:val="20"/>
          <w:szCs w:val="20"/>
        </w:rPr>
        <w:t xml:space="preserve">doption </w:t>
      </w:r>
      <w:r w:rsidR="00D03EA7" w:rsidRPr="008E7431">
        <w:rPr>
          <w:rFonts w:ascii="Verdana" w:hAnsi="Verdana"/>
          <w:b/>
          <w:sz w:val="20"/>
          <w:szCs w:val="20"/>
        </w:rPr>
        <w:t>s</w:t>
      </w:r>
      <w:r w:rsidR="00C7344A" w:rsidRPr="008E7431">
        <w:rPr>
          <w:rFonts w:ascii="Verdana" w:hAnsi="Verdana"/>
          <w:b/>
          <w:sz w:val="20"/>
          <w:szCs w:val="20"/>
        </w:rPr>
        <w:t>ervices</w:t>
      </w:r>
      <w:r w:rsidR="00D03EA7" w:rsidRPr="008E7431">
        <w:rPr>
          <w:rFonts w:ascii="Verdana" w:hAnsi="Verdana"/>
          <w:b/>
          <w:sz w:val="20"/>
          <w:szCs w:val="20"/>
        </w:rPr>
        <w:t xml:space="preserve"> for </w:t>
      </w:r>
      <w:r w:rsidR="00342E7D" w:rsidRPr="008E7431">
        <w:rPr>
          <w:rFonts w:ascii="Verdana" w:hAnsi="Verdana"/>
          <w:b/>
          <w:sz w:val="20"/>
          <w:szCs w:val="20"/>
        </w:rPr>
        <w:t>adoptees and adoptive parents</w:t>
      </w:r>
    </w:p>
    <w:p w14:paraId="4157317B" w14:textId="77777777" w:rsidR="00483DAD" w:rsidRDefault="00483DAD" w:rsidP="0017458D">
      <w:pPr>
        <w:spacing w:after="0" w:line="240" w:lineRule="auto"/>
        <w:jc w:val="both"/>
        <w:rPr>
          <w:rFonts w:ascii="Verdana" w:hAnsi="Verdana"/>
          <w:sz w:val="20"/>
          <w:szCs w:val="20"/>
        </w:rPr>
      </w:pPr>
    </w:p>
    <w:p w14:paraId="433C9E63"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F8F9B10" w14:textId="77777777" w:rsidR="00C33E1A" w:rsidRPr="008E7431" w:rsidRDefault="00C33E1A"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06C4AC6B" w14:textId="77777777" w:rsidTr="00385F8F">
        <w:tc>
          <w:tcPr>
            <w:tcW w:w="9062" w:type="dxa"/>
          </w:tcPr>
          <w:p w14:paraId="52A45E5B" w14:textId="0644F704" w:rsidR="00385F8F" w:rsidRPr="00385F8F" w:rsidRDefault="00385F8F" w:rsidP="00A333F9">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How, if at all, has your State implemented the recommendation of the 2010 Special Commission meeting that States should “provide different forms of assistance and counselling for different stages of the child’s development to adulthood, including preparation for origin searches and reunions of the adoptees with members of their biological families”</w:t>
            </w:r>
            <w:r w:rsidR="00A333F9">
              <w:rPr>
                <w:rFonts w:ascii="Verdana" w:hAnsi="Verdana"/>
                <w:sz w:val="20"/>
                <w:szCs w:val="20"/>
              </w:rPr>
              <w:t>?</w:t>
            </w:r>
            <w:r w:rsidRPr="00385F8F">
              <w:rPr>
                <w:rStyle w:val="FootnoteReference"/>
                <w:rFonts w:ascii="Verdana" w:hAnsi="Verdana"/>
                <w:sz w:val="20"/>
                <w:szCs w:val="20"/>
              </w:rPr>
              <w:footnoteReference w:id="16"/>
            </w:r>
          </w:p>
        </w:tc>
      </w:tr>
      <w:tr w:rsidR="00385F8F" w:rsidRPr="00385F8F" w14:paraId="0F04C994" w14:textId="77777777" w:rsidTr="00385F8F">
        <w:tc>
          <w:tcPr>
            <w:tcW w:w="9062" w:type="dxa"/>
          </w:tcPr>
          <w:p w14:paraId="421732CD" w14:textId="1216DD0E" w:rsidR="00385F8F" w:rsidRPr="00385F8F" w:rsidRDefault="00385F8F" w:rsidP="00385F8F">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C9A98E6" w14:textId="77777777" w:rsidR="00CD1185" w:rsidRPr="008E7431" w:rsidRDefault="00CD1185" w:rsidP="0017458D">
      <w:pPr>
        <w:pStyle w:val="ListParagraph"/>
        <w:spacing w:after="0" w:line="240" w:lineRule="auto"/>
        <w:ind w:left="1080"/>
        <w:contextualSpacing w:val="0"/>
        <w:jc w:val="both"/>
        <w:rPr>
          <w:rFonts w:ascii="Verdana" w:hAnsi="Verdana"/>
          <w:sz w:val="20"/>
          <w:szCs w:val="20"/>
        </w:rPr>
      </w:pPr>
    </w:p>
    <w:p w14:paraId="51E8B53A" w14:textId="07951343" w:rsidR="007011A5" w:rsidRPr="008E7431" w:rsidRDefault="007011A5"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Receiving State</w:t>
      </w:r>
      <w:r w:rsidR="00C2434E" w:rsidRPr="008E7431">
        <w:rPr>
          <w:rFonts w:ascii="Verdana" w:hAnsi="Verdana"/>
          <w:sz w:val="20"/>
          <w:szCs w:val="20"/>
          <w:u w:val="single"/>
        </w:rPr>
        <w:t>s</w:t>
      </w:r>
      <w:r w:rsidR="00C33E1A">
        <w:rPr>
          <w:rFonts w:ascii="Verdana" w:hAnsi="Verdana"/>
          <w:sz w:val="20"/>
          <w:szCs w:val="20"/>
          <w:u w:val="single"/>
        </w:rPr>
        <w:t xml:space="preserve"> only</w:t>
      </w:r>
    </w:p>
    <w:p w14:paraId="677D4DB5" w14:textId="77777777" w:rsidR="0014077E" w:rsidRPr="008E7431" w:rsidRDefault="0014077E"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0E54B58F" w14:textId="77777777" w:rsidTr="00385F8F">
        <w:tc>
          <w:tcPr>
            <w:tcW w:w="9062" w:type="dxa"/>
          </w:tcPr>
          <w:p w14:paraId="4072C74D"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Please specify any challenges your State has encountered in ensuring that adequate support is in place for adoptive parents and adoptees following an intercountry adoption, including where parents have adopted a child with special needs.</w:t>
            </w:r>
            <w:r w:rsidRPr="00385F8F">
              <w:rPr>
                <w:rStyle w:val="FootnoteReference"/>
                <w:rFonts w:ascii="Verdana" w:hAnsi="Verdana"/>
                <w:sz w:val="20"/>
                <w:szCs w:val="20"/>
              </w:rPr>
              <w:footnoteReference w:id="17"/>
            </w:r>
            <w:r w:rsidRPr="00385F8F">
              <w:rPr>
                <w:rFonts w:ascii="Verdana" w:hAnsi="Verdana"/>
                <w:sz w:val="20"/>
                <w:szCs w:val="20"/>
              </w:rPr>
              <w:t xml:space="preserve"> Please also share any good practices your State has developed to overcome these challenges.</w:t>
            </w:r>
          </w:p>
        </w:tc>
      </w:tr>
      <w:tr w:rsidR="00385F8F" w:rsidRPr="00385F8F" w14:paraId="5D529858" w14:textId="77777777" w:rsidTr="00385F8F">
        <w:tc>
          <w:tcPr>
            <w:tcW w:w="9062" w:type="dxa"/>
          </w:tcPr>
          <w:p w14:paraId="62C5E798" w14:textId="67761125" w:rsidR="00385F8F" w:rsidRPr="00385F8F" w:rsidRDefault="00385F8F" w:rsidP="00385F8F">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0B204405" w14:textId="77777777" w:rsidR="00BB6C6D" w:rsidRPr="008E7431" w:rsidRDefault="00BB6C6D" w:rsidP="0017458D">
      <w:pPr>
        <w:spacing w:after="0" w:line="240" w:lineRule="auto"/>
        <w:jc w:val="both"/>
        <w:rPr>
          <w:rFonts w:ascii="Verdana" w:hAnsi="Verdana"/>
          <w:sz w:val="20"/>
          <w:szCs w:val="20"/>
        </w:rPr>
      </w:pPr>
    </w:p>
    <w:p w14:paraId="6FDE37C6" w14:textId="77777777" w:rsidR="00F6414D" w:rsidRPr="008E7431" w:rsidRDefault="0081642C" w:rsidP="0017458D">
      <w:pPr>
        <w:pStyle w:val="ListParagraph"/>
        <w:numPr>
          <w:ilvl w:val="0"/>
          <w:numId w:val="9"/>
        </w:numPr>
        <w:spacing w:after="0" w:line="240" w:lineRule="auto"/>
        <w:ind w:left="567" w:hanging="567"/>
        <w:contextualSpacing w:val="0"/>
        <w:jc w:val="both"/>
        <w:rPr>
          <w:rFonts w:ascii="Verdana" w:hAnsi="Verdana"/>
          <w:b/>
          <w:sz w:val="20"/>
          <w:szCs w:val="20"/>
        </w:rPr>
      </w:pPr>
      <w:r>
        <w:rPr>
          <w:rFonts w:ascii="Verdana" w:hAnsi="Verdana"/>
          <w:b/>
          <w:sz w:val="20"/>
          <w:szCs w:val="20"/>
        </w:rPr>
        <w:t>B</w:t>
      </w:r>
      <w:r w:rsidR="00F6414D" w:rsidRPr="008E7431">
        <w:rPr>
          <w:rFonts w:ascii="Verdana" w:hAnsi="Verdana"/>
          <w:b/>
          <w:sz w:val="20"/>
          <w:szCs w:val="20"/>
        </w:rPr>
        <w:t xml:space="preserve">reakdown of </w:t>
      </w:r>
      <w:r w:rsidR="00BB5226" w:rsidRPr="008E7431">
        <w:rPr>
          <w:rFonts w:ascii="Verdana" w:hAnsi="Verdana"/>
          <w:b/>
          <w:sz w:val="20"/>
          <w:szCs w:val="20"/>
        </w:rPr>
        <w:t xml:space="preserve">intercountry </w:t>
      </w:r>
      <w:r w:rsidR="00F6414D" w:rsidRPr="008E7431">
        <w:rPr>
          <w:rFonts w:ascii="Verdana" w:hAnsi="Verdana"/>
          <w:b/>
          <w:sz w:val="20"/>
          <w:szCs w:val="20"/>
        </w:rPr>
        <w:t>adoptions</w:t>
      </w:r>
    </w:p>
    <w:p w14:paraId="3B0E9D78" w14:textId="77777777" w:rsidR="00F6414D" w:rsidRDefault="00F6414D" w:rsidP="0017458D">
      <w:pPr>
        <w:spacing w:after="0" w:line="240" w:lineRule="auto"/>
        <w:jc w:val="both"/>
        <w:rPr>
          <w:rFonts w:ascii="Verdana" w:hAnsi="Verdana"/>
          <w:sz w:val="20"/>
          <w:szCs w:val="20"/>
        </w:rPr>
      </w:pPr>
    </w:p>
    <w:p w14:paraId="0053B156"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D1095E7" w14:textId="77777777" w:rsidR="00C33E1A" w:rsidRPr="008E7431" w:rsidRDefault="00C33E1A"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73366C74" w14:textId="77777777" w:rsidTr="00385F8F">
        <w:tc>
          <w:tcPr>
            <w:tcW w:w="9185" w:type="dxa"/>
          </w:tcPr>
          <w:p w14:paraId="71FF88F7"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If your State has had experience of intercountry adoptions which have broken down subsequent to the adoption (sometimes referred to as “failed” or “disrupted” adoptions), please explain, in general terms:</w:t>
            </w:r>
          </w:p>
        </w:tc>
      </w:tr>
      <w:tr w:rsidR="00385F8F" w:rsidRPr="00385F8F" w14:paraId="2F826394" w14:textId="77777777" w:rsidTr="00385F8F">
        <w:tc>
          <w:tcPr>
            <w:tcW w:w="9185" w:type="dxa"/>
          </w:tcPr>
          <w:p w14:paraId="09EBA0BF" w14:textId="2064D97B" w:rsidR="00385F8F" w:rsidRPr="00385F8F" w:rsidRDefault="00385F8F" w:rsidP="00CD6931">
            <w:pPr>
              <w:pStyle w:val="ListParagraph"/>
              <w:numPr>
                <w:ilvl w:val="1"/>
                <w:numId w:val="10"/>
              </w:numPr>
              <w:spacing w:after="120"/>
              <w:ind w:left="1134" w:hanging="567"/>
              <w:contextualSpacing w:val="0"/>
              <w:jc w:val="both"/>
              <w:rPr>
                <w:rFonts w:ascii="Verdana" w:hAnsi="Verdana"/>
                <w:sz w:val="20"/>
                <w:szCs w:val="20"/>
              </w:rPr>
            </w:pPr>
            <w:r w:rsidRPr="00385F8F">
              <w:rPr>
                <w:rFonts w:ascii="Verdana" w:hAnsi="Verdana"/>
                <w:sz w:val="20"/>
                <w:szCs w:val="20"/>
              </w:rPr>
              <w:t>what have been the main causes of the breakdowns in these cases (</w:t>
            </w:r>
            <w:r w:rsidRPr="00385F8F">
              <w:rPr>
                <w:rFonts w:ascii="Verdana" w:hAnsi="Verdana"/>
                <w:i/>
                <w:sz w:val="20"/>
                <w:szCs w:val="20"/>
              </w:rPr>
              <w:t>e.g.</w:t>
            </w:r>
            <w:r w:rsidRPr="00385F8F">
              <w:rPr>
                <w:rFonts w:ascii="Verdana" w:hAnsi="Verdana"/>
                <w:sz w:val="20"/>
                <w:szCs w:val="20"/>
              </w:rPr>
              <w:t>, deficient reports on the child, including failure to identify specific physical or psychological health needs in the report, inadequate preparation of the child or PAPs, inadequate post-adoption support)</w:t>
            </w:r>
            <w:r w:rsidR="00154621">
              <w:rPr>
                <w:rFonts w:ascii="Verdana" w:hAnsi="Verdana"/>
                <w:sz w:val="20"/>
                <w:szCs w:val="20"/>
              </w:rPr>
              <w:t>.</w:t>
            </w:r>
          </w:p>
        </w:tc>
      </w:tr>
      <w:tr w:rsidR="00385F8F" w:rsidRPr="00385F8F" w14:paraId="15D483B3" w14:textId="77777777" w:rsidTr="00385F8F">
        <w:tc>
          <w:tcPr>
            <w:tcW w:w="9185" w:type="dxa"/>
          </w:tcPr>
          <w:p w14:paraId="3832F457" w14:textId="1F324F5F" w:rsidR="00385F8F" w:rsidRPr="00385F8F" w:rsidRDefault="00385F8F" w:rsidP="00385F8F">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012BB053" w14:textId="77777777" w:rsidTr="00385F8F">
        <w:tc>
          <w:tcPr>
            <w:tcW w:w="9185" w:type="dxa"/>
          </w:tcPr>
          <w:p w14:paraId="233346B1" w14:textId="77777777" w:rsidR="00385F8F" w:rsidRPr="00385F8F" w:rsidRDefault="00385F8F" w:rsidP="00385F8F">
            <w:pPr>
              <w:pStyle w:val="ListParagraph"/>
              <w:numPr>
                <w:ilvl w:val="1"/>
                <w:numId w:val="10"/>
              </w:numPr>
              <w:spacing w:after="120"/>
              <w:ind w:left="1134" w:hanging="567"/>
              <w:contextualSpacing w:val="0"/>
              <w:jc w:val="both"/>
              <w:rPr>
                <w:rFonts w:ascii="Verdana" w:hAnsi="Verdana"/>
                <w:sz w:val="20"/>
                <w:szCs w:val="20"/>
              </w:rPr>
            </w:pPr>
            <w:r w:rsidRPr="00385F8F">
              <w:rPr>
                <w:rFonts w:ascii="Verdana" w:hAnsi="Verdana"/>
                <w:sz w:val="20"/>
                <w:szCs w:val="20"/>
              </w:rPr>
              <w:t xml:space="preserve">how your State has </w:t>
            </w:r>
            <w:r w:rsidRPr="00385F8F">
              <w:rPr>
                <w:rFonts w:ascii="Verdana" w:hAnsi="Verdana"/>
                <w:i/>
                <w:sz w:val="20"/>
                <w:szCs w:val="20"/>
              </w:rPr>
              <w:t>addressed</w:t>
            </w:r>
            <w:r w:rsidRPr="00385F8F">
              <w:rPr>
                <w:rFonts w:ascii="Verdana" w:hAnsi="Verdana"/>
                <w:sz w:val="20"/>
                <w:szCs w:val="20"/>
              </w:rPr>
              <w:t xml:space="preserve"> these situations. Does your State have any good practices to share in this regard? </w:t>
            </w:r>
          </w:p>
        </w:tc>
      </w:tr>
      <w:tr w:rsidR="00385F8F" w:rsidRPr="00385F8F" w14:paraId="27CD5AA9" w14:textId="77777777" w:rsidTr="00385F8F">
        <w:tc>
          <w:tcPr>
            <w:tcW w:w="9185" w:type="dxa"/>
          </w:tcPr>
          <w:p w14:paraId="0418003A" w14:textId="150B572D" w:rsidR="00385F8F" w:rsidRPr="00385F8F" w:rsidRDefault="00385F8F" w:rsidP="00385F8F">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5DFABE6C" w14:textId="77777777" w:rsidR="007F1F0E" w:rsidRPr="008E7431" w:rsidRDefault="007F1F0E" w:rsidP="0017458D">
      <w:pPr>
        <w:pStyle w:val="ListParagraph"/>
        <w:spacing w:after="0" w:line="240" w:lineRule="auto"/>
        <w:ind w:left="1440"/>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3E3656E5" w14:textId="77777777" w:rsidTr="00385F8F">
        <w:tc>
          <w:tcPr>
            <w:tcW w:w="9062" w:type="dxa"/>
          </w:tcPr>
          <w:p w14:paraId="2D234C64" w14:textId="42291C4E" w:rsidR="00385F8F" w:rsidRPr="00385F8F" w:rsidRDefault="00385F8F" w:rsidP="00CD6931">
            <w:pPr>
              <w:pStyle w:val="ListParagraph"/>
              <w:numPr>
                <w:ilvl w:val="1"/>
                <w:numId w:val="10"/>
              </w:numPr>
              <w:spacing w:after="120"/>
              <w:ind w:left="1134" w:hanging="567"/>
              <w:contextualSpacing w:val="0"/>
              <w:jc w:val="both"/>
              <w:rPr>
                <w:rFonts w:ascii="Verdana" w:hAnsi="Verdana"/>
                <w:sz w:val="20"/>
                <w:szCs w:val="20"/>
              </w:rPr>
            </w:pPr>
            <w:r w:rsidRPr="00385F8F">
              <w:rPr>
                <w:rFonts w:ascii="Verdana" w:hAnsi="Verdana"/>
                <w:sz w:val="20"/>
                <w:szCs w:val="20"/>
              </w:rPr>
              <w:t xml:space="preserve">what steps, if any, your State has taken to try to </w:t>
            </w:r>
            <w:r w:rsidRPr="00385F8F">
              <w:rPr>
                <w:rFonts w:ascii="Verdana" w:hAnsi="Verdana"/>
                <w:i/>
                <w:sz w:val="20"/>
                <w:szCs w:val="20"/>
              </w:rPr>
              <w:t>prevent</w:t>
            </w:r>
            <w:r w:rsidRPr="00385F8F">
              <w:rPr>
                <w:rFonts w:ascii="Verdana" w:hAnsi="Verdana"/>
                <w:sz w:val="20"/>
                <w:szCs w:val="20"/>
              </w:rPr>
              <w:t xml:space="preserve"> these situations occurring in future</w:t>
            </w:r>
            <w:r w:rsidR="00154621">
              <w:rPr>
                <w:rFonts w:ascii="Verdana" w:hAnsi="Verdana"/>
                <w:sz w:val="20"/>
                <w:szCs w:val="20"/>
              </w:rPr>
              <w:t>.</w:t>
            </w:r>
          </w:p>
        </w:tc>
      </w:tr>
      <w:tr w:rsidR="00385F8F" w:rsidRPr="00385F8F" w14:paraId="19D45F70" w14:textId="77777777" w:rsidTr="00385F8F">
        <w:tc>
          <w:tcPr>
            <w:tcW w:w="9062" w:type="dxa"/>
          </w:tcPr>
          <w:p w14:paraId="45B05C5E" w14:textId="48E4967D" w:rsidR="00385F8F" w:rsidRPr="00385F8F" w:rsidRDefault="00385F8F" w:rsidP="00385F8F">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0F52DD05" w14:textId="77777777" w:rsidR="00550E7A" w:rsidRPr="008E7431" w:rsidRDefault="00550E7A" w:rsidP="0017458D">
      <w:pPr>
        <w:spacing w:after="0" w:line="240" w:lineRule="auto"/>
        <w:jc w:val="both"/>
        <w:rPr>
          <w:rFonts w:ascii="Verdana" w:hAnsi="Verdana"/>
          <w:sz w:val="20"/>
          <w:szCs w:val="20"/>
        </w:rPr>
      </w:pPr>
    </w:p>
    <w:p w14:paraId="78F5B94B" w14:textId="77777777" w:rsidR="007F7DAF" w:rsidRPr="008E7431" w:rsidRDefault="007F7DAF" w:rsidP="0017458D">
      <w:pPr>
        <w:pStyle w:val="ListParagraph"/>
        <w:numPr>
          <w:ilvl w:val="0"/>
          <w:numId w:val="9"/>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 xml:space="preserve">Open </w:t>
      </w:r>
      <w:r w:rsidR="0081642C">
        <w:rPr>
          <w:rFonts w:ascii="Verdana" w:hAnsi="Verdana"/>
          <w:b/>
          <w:sz w:val="20"/>
          <w:szCs w:val="20"/>
        </w:rPr>
        <w:t>a</w:t>
      </w:r>
      <w:r w:rsidRPr="008E7431">
        <w:rPr>
          <w:rFonts w:ascii="Verdana" w:hAnsi="Verdana"/>
          <w:b/>
          <w:sz w:val="20"/>
          <w:szCs w:val="20"/>
        </w:rPr>
        <w:t>doption</w:t>
      </w:r>
    </w:p>
    <w:p w14:paraId="05D26018" w14:textId="77777777" w:rsidR="007F7DAF" w:rsidRDefault="007F7DAF" w:rsidP="0017458D">
      <w:pPr>
        <w:spacing w:after="0" w:line="240" w:lineRule="auto"/>
        <w:jc w:val="both"/>
        <w:rPr>
          <w:rFonts w:ascii="Verdana" w:hAnsi="Verdana"/>
          <w:b/>
          <w:sz w:val="20"/>
          <w:szCs w:val="20"/>
        </w:rPr>
      </w:pPr>
    </w:p>
    <w:p w14:paraId="5C374334"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25C6F1CE" w14:textId="77777777" w:rsidR="00C33E1A" w:rsidRPr="008E7431" w:rsidRDefault="00C33E1A" w:rsidP="0017458D">
      <w:pPr>
        <w:spacing w:after="0" w:line="240" w:lineRule="auto"/>
        <w:jc w:val="both"/>
        <w:rPr>
          <w:rFonts w:ascii="Verdana" w:hAnsi="Verdana"/>
          <w:b/>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710D5F73" w14:textId="77777777" w:rsidTr="00385F8F">
        <w:tc>
          <w:tcPr>
            <w:tcW w:w="9062" w:type="dxa"/>
          </w:tcPr>
          <w:p w14:paraId="467AD36A"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 xml:space="preserve">Does the term “open adoption” (or similar) exist in your State’s domestic legislation or rules? If so, please explain how it is defined. If not, please explain what is understood in your State by the term “open adoption” or “openness in adoption”. </w:t>
            </w:r>
          </w:p>
        </w:tc>
      </w:tr>
      <w:tr w:rsidR="00385F8F" w:rsidRPr="00385F8F" w14:paraId="71C9C096" w14:textId="77777777" w:rsidTr="00385F8F">
        <w:tc>
          <w:tcPr>
            <w:tcW w:w="9062" w:type="dxa"/>
          </w:tcPr>
          <w:p w14:paraId="2913A5BB" w14:textId="756F5DBF" w:rsidR="00385F8F" w:rsidRPr="00385F8F" w:rsidRDefault="00385F8F" w:rsidP="00385F8F">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42BC4E1A" w14:textId="77777777" w:rsidTr="00385F8F">
        <w:tc>
          <w:tcPr>
            <w:tcW w:w="9062" w:type="dxa"/>
          </w:tcPr>
          <w:p w14:paraId="63EE2989" w14:textId="77777777" w:rsidR="00385F8F" w:rsidRPr="00385F8F" w:rsidRDefault="00385F8F" w:rsidP="00385F8F">
            <w:pPr>
              <w:pStyle w:val="ListParagraph"/>
              <w:ind w:left="0"/>
              <w:contextualSpacing w:val="0"/>
              <w:jc w:val="both"/>
              <w:rPr>
                <w:rFonts w:ascii="Verdana" w:hAnsi="Verdana"/>
                <w:sz w:val="20"/>
                <w:szCs w:val="20"/>
              </w:rPr>
            </w:pPr>
          </w:p>
        </w:tc>
      </w:tr>
      <w:tr w:rsidR="00385F8F" w:rsidRPr="00385F8F" w14:paraId="09AE866E" w14:textId="77777777" w:rsidTr="00385F8F">
        <w:tc>
          <w:tcPr>
            <w:tcW w:w="9062" w:type="dxa"/>
          </w:tcPr>
          <w:p w14:paraId="4D0D1369"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 xml:space="preserve">Please specify what type of openness in intercountry adoption is: (a) permitted according to your State’s domestic </w:t>
            </w:r>
            <w:r w:rsidRPr="00385F8F">
              <w:rPr>
                <w:rFonts w:ascii="Verdana" w:hAnsi="Verdana"/>
                <w:i/>
                <w:sz w:val="20"/>
                <w:szCs w:val="20"/>
              </w:rPr>
              <w:t>legislation or rules</w:t>
            </w:r>
            <w:r w:rsidRPr="00385F8F">
              <w:rPr>
                <w:rFonts w:ascii="Verdana" w:hAnsi="Verdana"/>
                <w:sz w:val="20"/>
                <w:szCs w:val="20"/>
              </w:rPr>
              <w:t>;</w:t>
            </w:r>
            <w:r w:rsidRPr="00385F8F">
              <w:rPr>
                <w:rFonts w:ascii="Verdana" w:hAnsi="Verdana"/>
                <w:i/>
                <w:sz w:val="20"/>
                <w:szCs w:val="20"/>
              </w:rPr>
              <w:t xml:space="preserve"> </w:t>
            </w:r>
            <w:r w:rsidRPr="00385F8F">
              <w:rPr>
                <w:rFonts w:ascii="Verdana" w:hAnsi="Verdana"/>
                <w:sz w:val="20"/>
                <w:szCs w:val="20"/>
              </w:rPr>
              <w:t xml:space="preserve">and (b) promoted </w:t>
            </w:r>
            <w:r w:rsidRPr="00385F8F">
              <w:rPr>
                <w:rFonts w:ascii="Verdana" w:hAnsi="Verdana"/>
                <w:i/>
                <w:sz w:val="20"/>
                <w:szCs w:val="20"/>
              </w:rPr>
              <w:t>in practice</w:t>
            </w:r>
            <w:r w:rsidRPr="00385F8F">
              <w:rPr>
                <w:rFonts w:ascii="Verdana" w:hAnsi="Verdana"/>
                <w:sz w:val="20"/>
                <w:szCs w:val="20"/>
              </w:rPr>
              <w:t xml:space="preserve"> in your State.</w:t>
            </w:r>
            <w:r w:rsidRPr="00385F8F">
              <w:rPr>
                <w:rStyle w:val="FootnoteReference"/>
                <w:rFonts w:ascii="Verdana" w:hAnsi="Verdana"/>
                <w:sz w:val="20"/>
                <w:szCs w:val="20"/>
              </w:rPr>
              <w:footnoteReference w:id="18"/>
            </w:r>
          </w:p>
        </w:tc>
      </w:tr>
      <w:tr w:rsidR="00385F8F" w:rsidRPr="00385F8F" w14:paraId="34C6D8F5" w14:textId="77777777" w:rsidTr="00385F8F">
        <w:tc>
          <w:tcPr>
            <w:tcW w:w="9062" w:type="dxa"/>
          </w:tcPr>
          <w:p w14:paraId="0767D0ED" w14:textId="0EBFC298" w:rsidR="00385F8F" w:rsidRPr="00385F8F" w:rsidRDefault="00385F8F" w:rsidP="00385F8F">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3CBBBCED" w14:textId="77777777" w:rsidTr="00385F8F">
        <w:tc>
          <w:tcPr>
            <w:tcW w:w="9062" w:type="dxa"/>
          </w:tcPr>
          <w:p w14:paraId="4B7E0612" w14:textId="77777777" w:rsidR="00385F8F" w:rsidRPr="00385F8F" w:rsidRDefault="00385F8F" w:rsidP="00385F8F">
            <w:pPr>
              <w:pStyle w:val="ListParagraph"/>
              <w:ind w:left="0"/>
              <w:contextualSpacing w:val="0"/>
              <w:jc w:val="both"/>
              <w:rPr>
                <w:rFonts w:ascii="Verdana" w:hAnsi="Verdana"/>
                <w:sz w:val="20"/>
                <w:szCs w:val="20"/>
              </w:rPr>
            </w:pPr>
          </w:p>
        </w:tc>
      </w:tr>
      <w:tr w:rsidR="00385F8F" w:rsidRPr="00385F8F" w14:paraId="368C9051" w14:textId="77777777" w:rsidTr="00385F8F">
        <w:tc>
          <w:tcPr>
            <w:tcW w:w="9062" w:type="dxa"/>
          </w:tcPr>
          <w:p w14:paraId="094BA884"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If possible, please specify approximately what percentage of intercountry adoptions involving your State include some element of openness. Has this number increased in recent years and, if so, what, in your State’s view, are the reasons for this? What challenges have arisen as a result and how has your State sought to address these challenges?</w:t>
            </w:r>
          </w:p>
        </w:tc>
      </w:tr>
      <w:tr w:rsidR="00385F8F" w:rsidRPr="00385F8F" w14:paraId="33911970" w14:textId="77777777" w:rsidTr="00385F8F">
        <w:tc>
          <w:tcPr>
            <w:tcW w:w="9062" w:type="dxa"/>
          </w:tcPr>
          <w:p w14:paraId="49894E63" w14:textId="00548B23" w:rsidR="00385F8F" w:rsidRPr="00385F8F" w:rsidRDefault="00385F8F" w:rsidP="00385F8F">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B8E1A42" w14:textId="77777777" w:rsidR="007F7DAF" w:rsidRPr="008E7431" w:rsidRDefault="007F7DAF" w:rsidP="0017458D">
      <w:pPr>
        <w:pStyle w:val="ListParagraph"/>
        <w:spacing w:after="0" w:line="240" w:lineRule="auto"/>
        <w:contextualSpacing w:val="0"/>
        <w:jc w:val="both"/>
        <w:rPr>
          <w:rFonts w:ascii="Verdana" w:hAnsi="Verdana"/>
          <w:b/>
          <w:sz w:val="20"/>
          <w:szCs w:val="20"/>
        </w:rPr>
      </w:pPr>
    </w:p>
    <w:p w14:paraId="0592294D" w14:textId="77777777" w:rsidR="00550E7A" w:rsidRPr="008E7431" w:rsidRDefault="007456FF" w:rsidP="0017458D">
      <w:pPr>
        <w:pStyle w:val="ListParagraph"/>
        <w:numPr>
          <w:ilvl w:val="0"/>
          <w:numId w:val="9"/>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D</w:t>
      </w:r>
      <w:r w:rsidR="000B2FC4" w:rsidRPr="008E7431">
        <w:rPr>
          <w:rFonts w:ascii="Verdana" w:hAnsi="Verdana"/>
          <w:b/>
          <w:sz w:val="20"/>
          <w:szCs w:val="20"/>
        </w:rPr>
        <w:t xml:space="preserve">iscussion at the </w:t>
      </w:r>
      <w:r w:rsidRPr="008E7431">
        <w:rPr>
          <w:rFonts w:ascii="Verdana" w:hAnsi="Verdana"/>
          <w:b/>
          <w:sz w:val="20"/>
          <w:szCs w:val="20"/>
        </w:rPr>
        <w:t xml:space="preserve">upcoming </w:t>
      </w:r>
      <w:r w:rsidR="000B2FC4" w:rsidRPr="008E7431">
        <w:rPr>
          <w:rFonts w:ascii="Verdana" w:hAnsi="Verdana"/>
          <w:b/>
          <w:sz w:val="20"/>
          <w:szCs w:val="20"/>
        </w:rPr>
        <w:t>Special Commission meeting</w:t>
      </w:r>
    </w:p>
    <w:p w14:paraId="534721D9" w14:textId="77777777" w:rsidR="000B2FC4" w:rsidRDefault="000B2FC4" w:rsidP="0017458D">
      <w:pPr>
        <w:spacing w:after="0" w:line="240" w:lineRule="auto"/>
        <w:jc w:val="both"/>
        <w:rPr>
          <w:rFonts w:ascii="Verdana" w:hAnsi="Verdana"/>
          <w:sz w:val="20"/>
          <w:szCs w:val="20"/>
        </w:rPr>
      </w:pPr>
    </w:p>
    <w:p w14:paraId="4EF84528"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8A437A9" w14:textId="77777777" w:rsidR="00C33E1A" w:rsidRPr="008E7431" w:rsidRDefault="00C33E1A"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85F8F" w:rsidRPr="00385F8F" w14:paraId="6343003A" w14:textId="77777777" w:rsidTr="00385F8F">
        <w:tc>
          <w:tcPr>
            <w:tcW w:w="9062" w:type="dxa"/>
          </w:tcPr>
          <w:p w14:paraId="306D1172"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Which topics / issues does your State consider are the most important to discuss at the Special Commission in relation to the counselling and preparation of children and the selection,</w:t>
            </w:r>
            <w:r w:rsidRPr="00385F8F">
              <w:rPr>
                <w:rStyle w:val="FootnoteReference"/>
                <w:rFonts w:ascii="Verdana" w:hAnsi="Verdana"/>
                <w:sz w:val="20"/>
                <w:szCs w:val="20"/>
              </w:rPr>
              <w:footnoteReference w:id="19"/>
            </w:r>
            <w:r w:rsidRPr="00385F8F">
              <w:rPr>
                <w:rFonts w:ascii="Verdana" w:hAnsi="Verdana"/>
                <w:sz w:val="20"/>
                <w:szCs w:val="20"/>
              </w:rPr>
              <w:t xml:space="preserve"> counselling and preparation of PAPs for intercountry adoption?</w:t>
            </w:r>
          </w:p>
        </w:tc>
      </w:tr>
      <w:tr w:rsidR="00385F8F" w:rsidRPr="00385F8F" w14:paraId="100205CE" w14:textId="77777777" w:rsidTr="00385F8F">
        <w:tc>
          <w:tcPr>
            <w:tcW w:w="9062" w:type="dxa"/>
          </w:tcPr>
          <w:p w14:paraId="1C6CABA8" w14:textId="1B6CF495" w:rsidR="00385F8F" w:rsidRPr="00385F8F" w:rsidRDefault="00385F8F" w:rsidP="00385F8F">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385F8F" w:rsidRPr="00385F8F" w14:paraId="3C21E2C3" w14:textId="77777777" w:rsidTr="00385F8F">
        <w:tc>
          <w:tcPr>
            <w:tcW w:w="9062" w:type="dxa"/>
          </w:tcPr>
          <w:p w14:paraId="38A56509" w14:textId="77777777" w:rsidR="00385F8F" w:rsidRPr="00385F8F" w:rsidRDefault="00385F8F" w:rsidP="00385F8F">
            <w:pPr>
              <w:jc w:val="both"/>
              <w:rPr>
                <w:rFonts w:ascii="Verdana" w:hAnsi="Verdana"/>
                <w:sz w:val="20"/>
                <w:szCs w:val="20"/>
              </w:rPr>
            </w:pPr>
          </w:p>
        </w:tc>
      </w:tr>
      <w:tr w:rsidR="00385F8F" w:rsidRPr="00385F8F" w14:paraId="0DC9E0D4" w14:textId="77777777" w:rsidTr="00385F8F">
        <w:tc>
          <w:tcPr>
            <w:tcW w:w="9062" w:type="dxa"/>
          </w:tcPr>
          <w:p w14:paraId="7B051A2B" w14:textId="77777777" w:rsidR="00385F8F" w:rsidRPr="00385F8F" w:rsidRDefault="00385F8F" w:rsidP="00385F8F">
            <w:pPr>
              <w:pStyle w:val="ListParagraph"/>
              <w:numPr>
                <w:ilvl w:val="0"/>
                <w:numId w:val="10"/>
              </w:numPr>
              <w:spacing w:after="120"/>
              <w:ind w:left="567" w:hanging="567"/>
              <w:contextualSpacing w:val="0"/>
              <w:jc w:val="both"/>
              <w:rPr>
                <w:rFonts w:ascii="Verdana" w:hAnsi="Verdana"/>
                <w:sz w:val="20"/>
                <w:szCs w:val="20"/>
              </w:rPr>
            </w:pPr>
            <w:r w:rsidRPr="00385F8F">
              <w:rPr>
                <w:rFonts w:ascii="Verdana" w:hAnsi="Verdana"/>
                <w:sz w:val="20"/>
                <w:szCs w:val="20"/>
              </w:rPr>
              <w:t>Does your State consider that there is any merit in developing a Guide to Good Practice on the selection, counselling and preparation of PAPs for intercountry adoption, as recommended by the last meeting of the Special Commission in 2010, and on the preparation and counselling of children?</w:t>
            </w:r>
            <w:r w:rsidRPr="00385F8F">
              <w:rPr>
                <w:rStyle w:val="FootnoteReference"/>
                <w:rFonts w:ascii="Verdana" w:hAnsi="Verdana"/>
                <w:sz w:val="20"/>
                <w:szCs w:val="20"/>
              </w:rPr>
              <w:footnoteReference w:id="20"/>
            </w:r>
            <w:r w:rsidRPr="00385F8F">
              <w:rPr>
                <w:rFonts w:ascii="Verdana" w:hAnsi="Verdana"/>
                <w:sz w:val="20"/>
                <w:szCs w:val="20"/>
              </w:rPr>
              <w:t xml:space="preserve"> If so, which particular issues would your State wish to see addressed in such a Guide?</w:t>
            </w:r>
          </w:p>
        </w:tc>
      </w:tr>
      <w:tr w:rsidR="00385F8F" w:rsidRPr="00385F8F" w14:paraId="14FA88CA" w14:textId="77777777" w:rsidTr="00385F8F">
        <w:tc>
          <w:tcPr>
            <w:tcW w:w="9062" w:type="dxa"/>
          </w:tcPr>
          <w:p w14:paraId="14C2EC93" w14:textId="3023D922" w:rsidR="00385F8F" w:rsidRPr="00385F8F" w:rsidRDefault="00385F8F" w:rsidP="00385F8F">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E282471" w14:textId="77777777" w:rsidR="00B33315" w:rsidRPr="008E7431" w:rsidRDefault="00B33315" w:rsidP="0017458D">
      <w:pPr>
        <w:spacing w:after="0" w:line="240" w:lineRule="auto"/>
        <w:ind w:left="720"/>
        <w:jc w:val="both"/>
        <w:rPr>
          <w:sz w:val="18"/>
          <w:szCs w:val="18"/>
        </w:rPr>
      </w:pPr>
    </w:p>
    <w:p w14:paraId="750AEDF8" w14:textId="77777777" w:rsidR="00E90B15" w:rsidRDefault="00E90B15" w:rsidP="0017458D">
      <w:pPr>
        <w:spacing w:after="0" w:line="240" w:lineRule="auto"/>
        <w:ind w:left="720"/>
        <w:jc w:val="both"/>
        <w:rPr>
          <w:sz w:val="18"/>
          <w:szCs w:val="18"/>
        </w:rPr>
      </w:pPr>
    </w:p>
    <w:p w14:paraId="220B0633" w14:textId="77777777" w:rsidR="00385F8F" w:rsidRDefault="00385F8F" w:rsidP="0017458D">
      <w:pPr>
        <w:spacing w:after="0" w:line="240" w:lineRule="auto"/>
        <w:ind w:left="720"/>
        <w:jc w:val="both"/>
        <w:rPr>
          <w:sz w:val="18"/>
          <w:szCs w:val="18"/>
        </w:rPr>
      </w:pPr>
    </w:p>
    <w:p w14:paraId="1BF989E7" w14:textId="77777777" w:rsidR="00385F8F" w:rsidRDefault="00385F8F" w:rsidP="0017458D">
      <w:pPr>
        <w:spacing w:after="0" w:line="240" w:lineRule="auto"/>
        <w:ind w:left="720"/>
        <w:jc w:val="both"/>
        <w:rPr>
          <w:sz w:val="18"/>
          <w:szCs w:val="18"/>
        </w:rPr>
      </w:pPr>
    </w:p>
    <w:p w14:paraId="4F2C1F4F" w14:textId="77777777" w:rsidR="00385F8F" w:rsidRDefault="00385F8F" w:rsidP="0017458D">
      <w:pPr>
        <w:spacing w:after="0" w:line="240" w:lineRule="auto"/>
        <w:ind w:left="720"/>
        <w:jc w:val="both"/>
        <w:rPr>
          <w:sz w:val="18"/>
          <w:szCs w:val="18"/>
        </w:rPr>
      </w:pPr>
    </w:p>
    <w:p w14:paraId="6ABA02F9" w14:textId="77777777" w:rsidR="00385F8F" w:rsidRDefault="00385F8F" w:rsidP="0017458D">
      <w:pPr>
        <w:spacing w:after="0" w:line="240" w:lineRule="auto"/>
        <w:ind w:left="720"/>
        <w:jc w:val="both"/>
        <w:rPr>
          <w:sz w:val="18"/>
          <w:szCs w:val="18"/>
        </w:rPr>
      </w:pPr>
    </w:p>
    <w:p w14:paraId="7D10EC29" w14:textId="77777777" w:rsidR="00385F8F" w:rsidRDefault="00385F8F" w:rsidP="0017458D">
      <w:pPr>
        <w:spacing w:after="0" w:line="240" w:lineRule="auto"/>
        <w:ind w:left="720"/>
        <w:jc w:val="both"/>
        <w:rPr>
          <w:sz w:val="18"/>
          <w:szCs w:val="18"/>
        </w:rPr>
      </w:pPr>
    </w:p>
    <w:p w14:paraId="0D40DBB5" w14:textId="77777777" w:rsidR="00385F8F" w:rsidRDefault="00385F8F" w:rsidP="0017458D">
      <w:pPr>
        <w:spacing w:after="0" w:line="240" w:lineRule="auto"/>
        <w:ind w:left="720"/>
        <w:jc w:val="both"/>
        <w:rPr>
          <w:sz w:val="18"/>
          <w:szCs w:val="18"/>
        </w:rPr>
      </w:pPr>
    </w:p>
    <w:p w14:paraId="0C395725" w14:textId="77777777" w:rsidR="00385F8F" w:rsidRDefault="00385F8F" w:rsidP="0017458D">
      <w:pPr>
        <w:spacing w:after="0" w:line="240" w:lineRule="auto"/>
        <w:ind w:left="720"/>
        <w:jc w:val="both"/>
        <w:rPr>
          <w:sz w:val="18"/>
          <w:szCs w:val="18"/>
        </w:rPr>
      </w:pPr>
    </w:p>
    <w:p w14:paraId="0ED0D640" w14:textId="77777777" w:rsidR="00385F8F" w:rsidRDefault="00385F8F" w:rsidP="0017458D">
      <w:pPr>
        <w:spacing w:after="0" w:line="240" w:lineRule="auto"/>
        <w:ind w:left="720"/>
        <w:jc w:val="both"/>
        <w:rPr>
          <w:sz w:val="18"/>
          <w:szCs w:val="18"/>
        </w:rPr>
      </w:pPr>
    </w:p>
    <w:p w14:paraId="7CB80460" w14:textId="77777777" w:rsidR="00385F8F" w:rsidRPr="008E7431" w:rsidRDefault="00385F8F" w:rsidP="0017458D">
      <w:pPr>
        <w:spacing w:after="0" w:line="240" w:lineRule="auto"/>
        <w:ind w:left="720"/>
        <w:jc w:val="both"/>
        <w:rPr>
          <w:sz w:val="18"/>
          <w:szCs w:val="18"/>
        </w:rPr>
      </w:pPr>
    </w:p>
    <w:p w14:paraId="3F584B04" w14:textId="77777777" w:rsidR="009D0985" w:rsidRPr="008E7431" w:rsidRDefault="00893F77" w:rsidP="00A91896">
      <w:pPr>
        <w:pStyle w:val="ListParagraph"/>
        <w:numPr>
          <w:ilvl w:val="0"/>
          <w:numId w:val="8"/>
        </w:numPr>
        <w:spacing w:after="0" w:line="240" w:lineRule="auto"/>
        <w:ind w:left="567" w:hanging="567"/>
        <w:contextualSpacing w:val="0"/>
        <w:jc w:val="both"/>
        <w:rPr>
          <w:rFonts w:ascii="Verdana" w:hAnsi="Verdana"/>
          <w:b/>
          <w:sz w:val="20"/>
          <w:szCs w:val="20"/>
          <w:u w:val="single"/>
        </w:rPr>
      </w:pPr>
      <w:r w:rsidRPr="008E7431">
        <w:rPr>
          <w:rFonts w:ascii="Verdana" w:hAnsi="Verdana"/>
          <w:b/>
          <w:sz w:val="20"/>
          <w:szCs w:val="20"/>
          <w:u w:val="single"/>
        </w:rPr>
        <w:lastRenderedPageBreak/>
        <w:t>S</w:t>
      </w:r>
      <w:r w:rsidR="003D6B77" w:rsidRPr="008E7431">
        <w:rPr>
          <w:rFonts w:ascii="Verdana" w:hAnsi="Verdana"/>
          <w:b/>
          <w:sz w:val="20"/>
          <w:szCs w:val="20"/>
          <w:u w:val="single"/>
        </w:rPr>
        <w:t>OME S</w:t>
      </w:r>
      <w:r w:rsidRPr="008E7431">
        <w:rPr>
          <w:rFonts w:ascii="Verdana" w:hAnsi="Verdana"/>
          <w:b/>
          <w:sz w:val="20"/>
          <w:szCs w:val="20"/>
          <w:u w:val="single"/>
        </w:rPr>
        <w:t xml:space="preserve">PECIFIC ISSUES </w:t>
      </w:r>
      <w:r w:rsidR="00C24EC8" w:rsidRPr="008E7431">
        <w:rPr>
          <w:rFonts w:ascii="Verdana" w:hAnsi="Verdana"/>
          <w:b/>
          <w:sz w:val="20"/>
          <w:szCs w:val="20"/>
          <w:u w:val="single"/>
        </w:rPr>
        <w:t>ARISING IN</w:t>
      </w:r>
      <w:r w:rsidR="0073706F" w:rsidRPr="008E7431">
        <w:rPr>
          <w:rFonts w:ascii="Verdana" w:hAnsi="Verdana"/>
          <w:b/>
          <w:sz w:val="20"/>
          <w:szCs w:val="20"/>
          <w:u w:val="single"/>
        </w:rPr>
        <w:t xml:space="preserve"> </w:t>
      </w:r>
      <w:r w:rsidR="00F3724B" w:rsidRPr="008E7431">
        <w:rPr>
          <w:rFonts w:ascii="Verdana" w:hAnsi="Verdana"/>
          <w:b/>
          <w:sz w:val="20"/>
          <w:szCs w:val="20"/>
          <w:u w:val="single"/>
        </w:rPr>
        <w:t xml:space="preserve">THE </w:t>
      </w:r>
      <w:r w:rsidR="00CE1968" w:rsidRPr="008E7431">
        <w:rPr>
          <w:rFonts w:ascii="Verdana" w:hAnsi="Verdana"/>
          <w:b/>
          <w:sz w:val="20"/>
          <w:szCs w:val="20"/>
          <w:u w:val="single"/>
        </w:rPr>
        <w:t xml:space="preserve">INTERCOUNTRY </w:t>
      </w:r>
      <w:r w:rsidR="0073706F" w:rsidRPr="008E7431">
        <w:rPr>
          <w:rFonts w:ascii="Verdana" w:hAnsi="Verdana"/>
          <w:b/>
          <w:sz w:val="20"/>
          <w:szCs w:val="20"/>
          <w:u w:val="single"/>
        </w:rPr>
        <w:t xml:space="preserve">ADOPTION </w:t>
      </w:r>
      <w:r w:rsidR="00F3724B" w:rsidRPr="008E7431">
        <w:rPr>
          <w:rFonts w:ascii="Verdana" w:hAnsi="Verdana"/>
          <w:b/>
          <w:sz w:val="20"/>
          <w:szCs w:val="20"/>
          <w:u w:val="single"/>
        </w:rPr>
        <w:t>PROCEDURE</w:t>
      </w:r>
    </w:p>
    <w:p w14:paraId="39429F1C" w14:textId="77777777" w:rsidR="00820476" w:rsidRPr="008E7431" w:rsidRDefault="00820476" w:rsidP="0017458D">
      <w:pPr>
        <w:spacing w:after="0" w:line="240" w:lineRule="auto"/>
        <w:ind w:left="720"/>
        <w:jc w:val="both"/>
      </w:pPr>
    </w:p>
    <w:p w14:paraId="4BDEDA06" w14:textId="77777777" w:rsidR="00700685" w:rsidRPr="008E7431" w:rsidRDefault="00700685" w:rsidP="0017458D">
      <w:pPr>
        <w:pStyle w:val="ListParagraph"/>
        <w:numPr>
          <w:ilvl w:val="0"/>
          <w:numId w:val="32"/>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Article 17</w:t>
      </w:r>
      <w:r w:rsidR="00684ECE" w:rsidRPr="008E7431">
        <w:rPr>
          <w:rFonts w:ascii="Verdana" w:hAnsi="Verdana"/>
          <w:b/>
          <w:sz w:val="20"/>
          <w:szCs w:val="20"/>
        </w:rPr>
        <w:t xml:space="preserve"> agreements</w:t>
      </w:r>
    </w:p>
    <w:p w14:paraId="3F5F04C0" w14:textId="77777777" w:rsidR="00700685" w:rsidRDefault="00700685" w:rsidP="0017458D">
      <w:pPr>
        <w:spacing w:after="0" w:line="240" w:lineRule="auto"/>
        <w:jc w:val="both"/>
        <w:rPr>
          <w:rFonts w:ascii="Verdana" w:hAnsi="Verdana"/>
          <w:b/>
          <w:sz w:val="20"/>
          <w:szCs w:val="20"/>
        </w:rPr>
      </w:pPr>
    </w:p>
    <w:p w14:paraId="0352F9A7"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2581E5A0" w14:textId="77777777" w:rsidR="00C33E1A" w:rsidRPr="008E7431" w:rsidRDefault="00C33E1A" w:rsidP="0017458D">
      <w:pPr>
        <w:spacing w:after="0" w:line="240" w:lineRule="auto"/>
        <w:jc w:val="both"/>
        <w:rPr>
          <w:rFonts w:ascii="Verdana" w:hAnsi="Verdana"/>
          <w:b/>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C4996" w:rsidRPr="008C4996" w14:paraId="0F97FFA5" w14:textId="77777777" w:rsidTr="008C4996">
        <w:tc>
          <w:tcPr>
            <w:tcW w:w="9062" w:type="dxa"/>
          </w:tcPr>
          <w:p w14:paraId="0B81DA15" w14:textId="77777777" w:rsidR="008C4996" w:rsidRPr="008C4996" w:rsidRDefault="008C4996" w:rsidP="00A605C6">
            <w:pPr>
              <w:pStyle w:val="ListParagraph"/>
              <w:numPr>
                <w:ilvl w:val="0"/>
                <w:numId w:val="10"/>
              </w:numPr>
              <w:spacing w:after="120"/>
              <w:ind w:left="567" w:hanging="567"/>
              <w:contextualSpacing w:val="0"/>
              <w:jc w:val="both"/>
              <w:rPr>
                <w:rFonts w:ascii="Verdana" w:hAnsi="Verdana"/>
                <w:sz w:val="20"/>
                <w:szCs w:val="20"/>
              </w:rPr>
            </w:pPr>
            <w:r w:rsidRPr="008C4996">
              <w:rPr>
                <w:rFonts w:ascii="Verdana" w:hAnsi="Verdana"/>
                <w:sz w:val="20"/>
                <w:szCs w:val="20"/>
              </w:rPr>
              <w:t xml:space="preserve">Please indicate any operational difficulties which your State has experienced, either in your State or in other Contracting States, in relation to obtaining the agreements required in Article 17 and, in particular, Article 17 </w:t>
            </w:r>
            <w:r w:rsidRPr="008C4996">
              <w:rPr>
                <w:rFonts w:ascii="Verdana" w:hAnsi="Verdana"/>
                <w:i/>
                <w:sz w:val="20"/>
                <w:szCs w:val="20"/>
              </w:rPr>
              <w:t>c)</w:t>
            </w:r>
            <w:r w:rsidRPr="008C4996">
              <w:rPr>
                <w:rFonts w:ascii="Verdana" w:hAnsi="Verdana"/>
                <w:sz w:val="20"/>
                <w:szCs w:val="20"/>
              </w:rPr>
              <w:t>.</w:t>
            </w:r>
            <w:r w:rsidRPr="008C4996">
              <w:rPr>
                <w:rStyle w:val="FootnoteReference"/>
                <w:rFonts w:ascii="Verdana" w:hAnsi="Verdana"/>
                <w:sz w:val="20"/>
                <w:szCs w:val="20"/>
              </w:rPr>
              <w:footnoteReference w:id="21"/>
            </w:r>
          </w:p>
        </w:tc>
      </w:tr>
      <w:tr w:rsidR="008C4996" w:rsidRPr="008C4996" w14:paraId="3C77EACD" w14:textId="77777777" w:rsidTr="008C4996">
        <w:tc>
          <w:tcPr>
            <w:tcW w:w="9062" w:type="dxa"/>
          </w:tcPr>
          <w:p w14:paraId="55371044" w14:textId="17821451" w:rsidR="008C4996" w:rsidRPr="008C4996" w:rsidRDefault="008C4996" w:rsidP="008C4996">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EC13064" w14:textId="77777777" w:rsidR="00FB4217" w:rsidRPr="008E7431" w:rsidRDefault="00FB4217" w:rsidP="0017458D">
      <w:pPr>
        <w:spacing w:after="0" w:line="240" w:lineRule="auto"/>
        <w:jc w:val="both"/>
        <w:rPr>
          <w:rFonts w:ascii="Verdana" w:hAnsi="Verdana"/>
          <w:sz w:val="20"/>
          <w:szCs w:val="20"/>
        </w:rPr>
      </w:pPr>
    </w:p>
    <w:p w14:paraId="446A3A07" w14:textId="362CA896" w:rsidR="00725515" w:rsidRPr="008E7431" w:rsidRDefault="0081642C" w:rsidP="0017458D">
      <w:pPr>
        <w:pStyle w:val="ListParagraph"/>
        <w:numPr>
          <w:ilvl w:val="0"/>
          <w:numId w:val="32"/>
        </w:numPr>
        <w:spacing w:after="0" w:line="240" w:lineRule="auto"/>
        <w:ind w:left="567" w:hanging="567"/>
        <w:contextualSpacing w:val="0"/>
        <w:jc w:val="both"/>
        <w:rPr>
          <w:rFonts w:ascii="Verdana" w:hAnsi="Verdana"/>
          <w:b/>
          <w:sz w:val="20"/>
          <w:szCs w:val="20"/>
        </w:rPr>
      </w:pPr>
      <w:r>
        <w:rPr>
          <w:rFonts w:ascii="Verdana" w:hAnsi="Verdana"/>
          <w:b/>
          <w:sz w:val="20"/>
          <w:szCs w:val="20"/>
        </w:rPr>
        <w:t>R</w:t>
      </w:r>
      <w:r w:rsidR="00725515" w:rsidRPr="008E7431">
        <w:rPr>
          <w:rFonts w:ascii="Verdana" w:hAnsi="Verdana"/>
          <w:b/>
          <w:sz w:val="20"/>
          <w:szCs w:val="20"/>
        </w:rPr>
        <w:t>ecognition of adoptions made in accordance with the Convention (Chapter</w:t>
      </w:r>
      <w:r w:rsidR="008C4996">
        <w:rPr>
          <w:rFonts w:ascii="Verdana" w:hAnsi="Verdana"/>
          <w:b/>
          <w:sz w:val="20"/>
          <w:szCs w:val="20"/>
        </w:rPr>
        <w:t> </w:t>
      </w:r>
      <w:r w:rsidR="00725515" w:rsidRPr="008E7431">
        <w:rPr>
          <w:rFonts w:ascii="Verdana" w:hAnsi="Verdana"/>
          <w:b/>
          <w:sz w:val="20"/>
          <w:szCs w:val="20"/>
        </w:rPr>
        <w:t>V)</w:t>
      </w:r>
      <w:r w:rsidR="007209BF" w:rsidRPr="008E7431">
        <w:rPr>
          <w:rStyle w:val="FootnoteReference"/>
          <w:rFonts w:ascii="Verdana" w:hAnsi="Verdana"/>
          <w:sz w:val="20"/>
          <w:szCs w:val="20"/>
        </w:rPr>
        <w:footnoteReference w:id="22"/>
      </w:r>
    </w:p>
    <w:p w14:paraId="3A41063F" w14:textId="77777777" w:rsidR="00725515" w:rsidRDefault="00725515" w:rsidP="0017458D">
      <w:pPr>
        <w:pStyle w:val="ListParagraph"/>
        <w:spacing w:after="0" w:line="240" w:lineRule="auto"/>
        <w:ind w:left="360"/>
        <w:contextualSpacing w:val="0"/>
        <w:jc w:val="both"/>
        <w:rPr>
          <w:rFonts w:ascii="Verdana" w:hAnsi="Verdana"/>
          <w:sz w:val="20"/>
          <w:szCs w:val="20"/>
        </w:rPr>
      </w:pPr>
    </w:p>
    <w:p w14:paraId="386E5852"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21403CEF" w14:textId="77777777" w:rsidR="00C33E1A" w:rsidRPr="008E7431" w:rsidRDefault="00C33E1A" w:rsidP="0017458D">
      <w:pPr>
        <w:pStyle w:val="ListParagraph"/>
        <w:spacing w:after="0" w:line="240" w:lineRule="auto"/>
        <w:ind w:left="360"/>
        <w:contextualSpacing w:val="0"/>
        <w:jc w:val="both"/>
        <w:rPr>
          <w:rFonts w:ascii="Verdana" w:hAnsi="Verdana"/>
          <w:sz w:val="20"/>
          <w:szCs w:val="20"/>
        </w:rPr>
      </w:pPr>
    </w:p>
    <w:p w14:paraId="6B996159" w14:textId="77777777" w:rsidR="00DC0CB8" w:rsidRPr="008E7431" w:rsidRDefault="00724D75" w:rsidP="001157A6">
      <w:pPr>
        <w:pStyle w:val="ListParagraph"/>
        <w:numPr>
          <w:ilvl w:val="0"/>
          <w:numId w:val="10"/>
        </w:numPr>
        <w:tabs>
          <w:tab w:val="left" w:pos="567"/>
        </w:tabs>
        <w:spacing w:after="120" w:line="240" w:lineRule="auto"/>
        <w:ind w:left="1134" w:hanging="1134"/>
        <w:contextualSpacing w:val="0"/>
        <w:jc w:val="both"/>
        <w:rPr>
          <w:rFonts w:ascii="Verdana" w:hAnsi="Verdana"/>
          <w:sz w:val="20"/>
          <w:szCs w:val="20"/>
        </w:rPr>
      </w:pPr>
      <w:r w:rsidRPr="008E7431">
        <w:rPr>
          <w:rFonts w:ascii="Verdana" w:hAnsi="Verdana"/>
          <w:sz w:val="20"/>
          <w:szCs w:val="20"/>
        </w:rPr>
        <w:t>(a)</w:t>
      </w:r>
      <w:r w:rsidR="008F0AD9">
        <w:rPr>
          <w:rFonts w:ascii="Verdana" w:hAnsi="Verdana"/>
          <w:sz w:val="20"/>
          <w:szCs w:val="20"/>
        </w:rPr>
        <w:tab/>
      </w:r>
      <w:r w:rsidR="00CE3126" w:rsidRPr="008E7431">
        <w:rPr>
          <w:rFonts w:ascii="Verdana" w:hAnsi="Verdana"/>
          <w:sz w:val="20"/>
          <w:szCs w:val="20"/>
        </w:rPr>
        <w:t>Previous Special Commission meetings</w:t>
      </w:r>
      <w:r w:rsidR="002820C3" w:rsidRPr="008E7431">
        <w:rPr>
          <w:rStyle w:val="FootnoteReference"/>
          <w:rFonts w:ascii="Verdana" w:hAnsi="Verdana"/>
          <w:sz w:val="20"/>
          <w:szCs w:val="20"/>
        </w:rPr>
        <w:footnoteReference w:id="23"/>
      </w:r>
      <w:r w:rsidR="00CE3126" w:rsidRPr="008E7431">
        <w:rPr>
          <w:rFonts w:ascii="Verdana" w:hAnsi="Verdana"/>
          <w:sz w:val="20"/>
          <w:szCs w:val="20"/>
        </w:rPr>
        <w:t xml:space="preserve"> have </w:t>
      </w:r>
      <w:r w:rsidR="00DC0CB8" w:rsidRPr="008E7431">
        <w:rPr>
          <w:rFonts w:ascii="Verdana" w:hAnsi="Verdana"/>
          <w:sz w:val="20"/>
          <w:szCs w:val="20"/>
        </w:rPr>
        <w:t>repeatedly emphasis</w:t>
      </w:r>
      <w:r w:rsidR="00CE3126" w:rsidRPr="008E7431">
        <w:rPr>
          <w:rFonts w:ascii="Verdana" w:hAnsi="Verdana"/>
          <w:sz w:val="20"/>
          <w:szCs w:val="20"/>
        </w:rPr>
        <w:t>ed the importance of</w:t>
      </w:r>
      <w:r w:rsidR="00DC0CB8" w:rsidRPr="008E7431">
        <w:rPr>
          <w:rFonts w:ascii="Verdana" w:hAnsi="Verdana"/>
          <w:sz w:val="20"/>
          <w:szCs w:val="20"/>
        </w:rPr>
        <w:t>:</w:t>
      </w:r>
    </w:p>
    <w:p w14:paraId="76387197" w14:textId="77777777" w:rsidR="00DC0CB8" w:rsidRPr="008E7431" w:rsidRDefault="0081642C" w:rsidP="0017458D">
      <w:pPr>
        <w:pStyle w:val="ListParagraph"/>
        <w:numPr>
          <w:ilvl w:val="0"/>
          <w:numId w:val="3"/>
        </w:numPr>
        <w:spacing w:after="0" w:line="240" w:lineRule="auto"/>
        <w:ind w:left="1701" w:hanging="567"/>
        <w:contextualSpacing w:val="0"/>
        <w:jc w:val="both"/>
        <w:rPr>
          <w:rFonts w:ascii="Verdana" w:hAnsi="Verdana"/>
          <w:sz w:val="20"/>
          <w:szCs w:val="20"/>
        </w:rPr>
      </w:pPr>
      <w:r>
        <w:rPr>
          <w:rFonts w:ascii="Verdana" w:hAnsi="Verdana"/>
          <w:sz w:val="20"/>
          <w:szCs w:val="20"/>
        </w:rPr>
        <w:t>c</w:t>
      </w:r>
      <w:r w:rsidR="00DC0CB8" w:rsidRPr="008E7431">
        <w:rPr>
          <w:rFonts w:ascii="Verdana" w:hAnsi="Verdana"/>
          <w:sz w:val="20"/>
          <w:szCs w:val="20"/>
        </w:rPr>
        <w:t>learly designating the authorities competent to issue Article 23 certificates and keeping this information updated;</w:t>
      </w:r>
    </w:p>
    <w:p w14:paraId="6E6A9B2C" w14:textId="77777777" w:rsidR="00DC0CB8" w:rsidRPr="008E7431" w:rsidRDefault="0081642C" w:rsidP="0017458D">
      <w:pPr>
        <w:pStyle w:val="ListParagraph"/>
        <w:numPr>
          <w:ilvl w:val="0"/>
          <w:numId w:val="3"/>
        </w:numPr>
        <w:spacing w:after="0" w:line="240" w:lineRule="auto"/>
        <w:ind w:left="1701" w:hanging="567"/>
        <w:contextualSpacing w:val="0"/>
        <w:jc w:val="both"/>
        <w:rPr>
          <w:rFonts w:ascii="Verdana" w:hAnsi="Verdana"/>
          <w:sz w:val="20"/>
          <w:szCs w:val="20"/>
        </w:rPr>
      </w:pPr>
      <w:r>
        <w:rPr>
          <w:rFonts w:ascii="Verdana" w:hAnsi="Verdana"/>
          <w:sz w:val="20"/>
          <w:szCs w:val="20"/>
        </w:rPr>
        <w:t>p</w:t>
      </w:r>
      <w:r w:rsidR="00DC0CB8" w:rsidRPr="008E7431">
        <w:rPr>
          <w:rFonts w:ascii="Verdana" w:hAnsi="Verdana"/>
          <w:sz w:val="20"/>
          <w:szCs w:val="20"/>
        </w:rPr>
        <w:t>romptly issuing such certificates without delay following an adoption decision made in accordance with the Convention;</w:t>
      </w:r>
    </w:p>
    <w:p w14:paraId="0ACFE7CA" w14:textId="77777777" w:rsidR="00DC0CB8" w:rsidRPr="008E7431" w:rsidRDefault="0081642C" w:rsidP="0017458D">
      <w:pPr>
        <w:pStyle w:val="ListParagraph"/>
        <w:numPr>
          <w:ilvl w:val="0"/>
          <w:numId w:val="3"/>
        </w:numPr>
        <w:spacing w:after="0" w:line="240" w:lineRule="auto"/>
        <w:ind w:left="1701" w:hanging="567"/>
        <w:contextualSpacing w:val="0"/>
        <w:jc w:val="both"/>
        <w:rPr>
          <w:rFonts w:ascii="Verdana" w:hAnsi="Verdana"/>
          <w:sz w:val="20"/>
          <w:szCs w:val="20"/>
        </w:rPr>
      </w:pPr>
      <w:r>
        <w:rPr>
          <w:rFonts w:ascii="Verdana" w:hAnsi="Verdana"/>
          <w:sz w:val="20"/>
          <w:szCs w:val="20"/>
        </w:rPr>
        <w:t>p</w:t>
      </w:r>
      <w:r w:rsidR="00DC0CB8" w:rsidRPr="008E7431">
        <w:rPr>
          <w:rFonts w:ascii="Verdana" w:hAnsi="Verdana"/>
          <w:sz w:val="20"/>
          <w:szCs w:val="20"/>
        </w:rPr>
        <w:t xml:space="preserve">roviding parents with a copy of the </w:t>
      </w:r>
      <w:r w:rsidR="00F669C1" w:rsidRPr="008E7431">
        <w:rPr>
          <w:rFonts w:ascii="Verdana" w:hAnsi="Verdana"/>
          <w:sz w:val="20"/>
          <w:szCs w:val="20"/>
        </w:rPr>
        <w:t xml:space="preserve">Article 23 </w:t>
      </w:r>
      <w:r w:rsidR="00DC0CB8" w:rsidRPr="008E7431">
        <w:rPr>
          <w:rFonts w:ascii="Verdana" w:hAnsi="Verdana"/>
          <w:sz w:val="20"/>
          <w:szCs w:val="20"/>
        </w:rPr>
        <w:t xml:space="preserve">certificate before they come to take the child; </w:t>
      </w:r>
    </w:p>
    <w:p w14:paraId="64FBED26" w14:textId="77777777" w:rsidR="00DC0CB8" w:rsidRPr="008E7431" w:rsidRDefault="0081642C" w:rsidP="0017458D">
      <w:pPr>
        <w:pStyle w:val="ListParagraph"/>
        <w:numPr>
          <w:ilvl w:val="0"/>
          <w:numId w:val="3"/>
        </w:numPr>
        <w:spacing w:after="0" w:line="240" w:lineRule="auto"/>
        <w:ind w:left="1701" w:hanging="567"/>
        <w:contextualSpacing w:val="0"/>
        <w:jc w:val="both"/>
        <w:rPr>
          <w:rFonts w:ascii="Verdana" w:hAnsi="Verdana"/>
          <w:sz w:val="20"/>
          <w:szCs w:val="20"/>
        </w:rPr>
      </w:pPr>
      <w:r>
        <w:rPr>
          <w:rFonts w:ascii="Verdana" w:hAnsi="Verdana"/>
          <w:sz w:val="20"/>
          <w:szCs w:val="20"/>
        </w:rPr>
        <w:t>p</w:t>
      </w:r>
      <w:r w:rsidR="00DC0CB8" w:rsidRPr="008E7431">
        <w:rPr>
          <w:rFonts w:ascii="Verdana" w:hAnsi="Verdana"/>
          <w:sz w:val="20"/>
          <w:szCs w:val="20"/>
        </w:rPr>
        <w:t xml:space="preserve">roviding a copy of the certificate to the Central </w:t>
      </w:r>
      <w:r w:rsidR="00F669C1" w:rsidRPr="008E7431">
        <w:rPr>
          <w:rFonts w:ascii="Verdana" w:hAnsi="Verdana"/>
          <w:sz w:val="20"/>
          <w:szCs w:val="20"/>
        </w:rPr>
        <w:t>A</w:t>
      </w:r>
      <w:r w:rsidR="00DC0CB8" w:rsidRPr="008E7431">
        <w:rPr>
          <w:rFonts w:ascii="Verdana" w:hAnsi="Verdana"/>
          <w:sz w:val="20"/>
          <w:szCs w:val="20"/>
        </w:rPr>
        <w:t xml:space="preserve">uthority in the receiving State; </w:t>
      </w:r>
    </w:p>
    <w:p w14:paraId="2FC5B08F" w14:textId="77777777" w:rsidR="00DC0CB8" w:rsidRPr="008E7431" w:rsidRDefault="0081642C" w:rsidP="0017458D">
      <w:pPr>
        <w:pStyle w:val="ListParagraph"/>
        <w:numPr>
          <w:ilvl w:val="0"/>
          <w:numId w:val="3"/>
        </w:numPr>
        <w:spacing w:after="0" w:line="240" w:lineRule="auto"/>
        <w:ind w:left="1701" w:hanging="567"/>
        <w:contextualSpacing w:val="0"/>
        <w:jc w:val="both"/>
        <w:rPr>
          <w:rFonts w:ascii="Verdana" w:hAnsi="Verdana"/>
          <w:sz w:val="20"/>
          <w:szCs w:val="20"/>
        </w:rPr>
      </w:pPr>
      <w:r>
        <w:rPr>
          <w:rFonts w:ascii="Verdana" w:hAnsi="Verdana"/>
          <w:sz w:val="20"/>
          <w:szCs w:val="20"/>
        </w:rPr>
        <w:t>u</w:t>
      </w:r>
      <w:r w:rsidR="00DC0CB8" w:rsidRPr="008E7431">
        <w:rPr>
          <w:rFonts w:ascii="Verdana" w:hAnsi="Verdana"/>
          <w:sz w:val="20"/>
          <w:szCs w:val="20"/>
        </w:rPr>
        <w:t>sing the “Model Form for the Certificate of Conformity of Intercountry Adoption”</w:t>
      </w:r>
      <w:r w:rsidR="00F669C1" w:rsidRPr="008E7431">
        <w:rPr>
          <w:rStyle w:val="FootnoteReference"/>
          <w:rFonts w:ascii="Verdana" w:hAnsi="Verdana"/>
          <w:sz w:val="20"/>
          <w:szCs w:val="20"/>
        </w:rPr>
        <w:footnoteReference w:id="24"/>
      </w:r>
      <w:r w:rsidR="00D30F15" w:rsidRPr="008E7431">
        <w:rPr>
          <w:rFonts w:ascii="Verdana" w:hAnsi="Verdana"/>
          <w:sz w:val="20"/>
          <w:szCs w:val="20"/>
        </w:rPr>
        <w:t xml:space="preserve"> to promote consistent practice; and</w:t>
      </w:r>
    </w:p>
    <w:p w14:paraId="4E132B0D" w14:textId="77777777" w:rsidR="00DC0CB8" w:rsidRPr="008E7431" w:rsidRDefault="0081642C" w:rsidP="0017458D">
      <w:pPr>
        <w:pStyle w:val="ListParagraph"/>
        <w:numPr>
          <w:ilvl w:val="0"/>
          <w:numId w:val="3"/>
        </w:numPr>
        <w:spacing w:after="0" w:line="240" w:lineRule="auto"/>
        <w:ind w:left="1701" w:hanging="567"/>
        <w:contextualSpacing w:val="0"/>
        <w:jc w:val="both"/>
        <w:rPr>
          <w:rFonts w:ascii="Verdana" w:hAnsi="Verdana"/>
          <w:sz w:val="20"/>
          <w:szCs w:val="20"/>
        </w:rPr>
      </w:pPr>
      <w:r>
        <w:rPr>
          <w:rFonts w:ascii="Verdana" w:hAnsi="Verdana"/>
          <w:sz w:val="20"/>
          <w:szCs w:val="20"/>
        </w:rPr>
        <w:t>w</w:t>
      </w:r>
      <w:r w:rsidR="00DC0CB8" w:rsidRPr="008E7431">
        <w:rPr>
          <w:rFonts w:ascii="Verdana" w:hAnsi="Verdana"/>
          <w:sz w:val="20"/>
          <w:szCs w:val="20"/>
        </w:rPr>
        <w:t>here an Article 23 certificate is incomplete or defective, co-operating to re</w:t>
      </w:r>
      <w:r w:rsidR="006C7270" w:rsidRPr="008E7431">
        <w:rPr>
          <w:rFonts w:ascii="Verdana" w:hAnsi="Verdana"/>
          <w:sz w:val="20"/>
          <w:szCs w:val="20"/>
        </w:rPr>
        <w:t>gularis</w:t>
      </w:r>
      <w:r w:rsidR="00DC0CB8" w:rsidRPr="008E7431">
        <w:rPr>
          <w:rFonts w:ascii="Verdana" w:hAnsi="Verdana"/>
          <w:sz w:val="20"/>
          <w:szCs w:val="20"/>
        </w:rPr>
        <w:t>e the situation.</w:t>
      </w:r>
    </w:p>
    <w:p w14:paraId="5067680A" w14:textId="77777777" w:rsidR="00DC0CB8" w:rsidRPr="008E7431" w:rsidRDefault="00DC0CB8" w:rsidP="0017458D">
      <w:pPr>
        <w:pStyle w:val="ListParagraph"/>
        <w:spacing w:after="0" w:line="240" w:lineRule="auto"/>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C4996" w:rsidRPr="008C4996" w14:paraId="0E9E262B" w14:textId="77777777" w:rsidTr="008C4996">
        <w:tc>
          <w:tcPr>
            <w:tcW w:w="9062" w:type="dxa"/>
          </w:tcPr>
          <w:p w14:paraId="5CC50D5A" w14:textId="77777777" w:rsidR="008C4996" w:rsidRPr="008C4996" w:rsidRDefault="008C4996" w:rsidP="008C4996">
            <w:pPr>
              <w:pStyle w:val="ListParagraph"/>
              <w:spacing w:after="120"/>
              <w:ind w:left="1134"/>
              <w:contextualSpacing w:val="0"/>
              <w:jc w:val="both"/>
              <w:rPr>
                <w:rFonts w:ascii="Verdana" w:hAnsi="Verdana"/>
                <w:sz w:val="20"/>
                <w:szCs w:val="20"/>
              </w:rPr>
            </w:pPr>
            <w:r w:rsidRPr="008C4996">
              <w:rPr>
                <w:rFonts w:ascii="Verdana" w:hAnsi="Verdana"/>
                <w:sz w:val="20"/>
                <w:szCs w:val="20"/>
              </w:rPr>
              <w:t>Despite the above recommendations, has your State continued to experience difficulties with the issuance or receipt of certificates of conformity under Article 23?</w:t>
            </w:r>
            <w:r w:rsidRPr="008C4996">
              <w:rPr>
                <w:rStyle w:val="FootnoteReference"/>
                <w:rFonts w:ascii="Verdana" w:hAnsi="Verdana"/>
                <w:sz w:val="20"/>
                <w:szCs w:val="20"/>
              </w:rPr>
              <w:footnoteReference w:id="25"/>
            </w:r>
            <w:r w:rsidRPr="008C4996">
              <w:rPr>
                <w:rFonts w:ascii="Verdana" w:hAnsi="Verdana"/>
                <w:sz w:val="20"/>
                <w:szCs w:val="20"/>
              </w:rPr>
              <w:t xml:space="preserve"> If so, please explain the difficulties encountered, including how your State has sought to remedy or ameliorate the situation. </w:t>
            </w:r>
          </w:p>
        </w:tc>
      </w:tr>
      <w:tr w:rsidR="008C4996" w:rsidRPr="008C4996" w14:paraId="5CAECF6B" w14:textId="77777777" w:rsidTr="008C4996">
        <w:tc>
          <w:tcPr>
            <w:tcW w:w="9062" w:type="dxa"/>
          </w:tcPr>
          <w:p w14:paraId="642AE562" w14:textId="31900240" w:rsidR="008C4996" w:rsidRPr="008C4996" w:rsidRDefault="008C4996" w:rsidP="008C4996">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00E81BE3" w14:textId="77777777" w:rsidR="00AB53F9" w:rsidRPr="008E7431" w:rsidRDefault="00AB53F9" w:rsidP="0017458D">
      <w:pPr>
        <w:spacing w:after="0" w:line="240" w:lineRule="auto"/>
        <w:ind w:left="36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C4996" w:rsidRPr="008C4996" w14:paraId="29AE4B89" w14:textId="77777777" w:rsidTr="008C4996">
        <w:tc>
          <w:tcPr>
            <w:tcW w:w="9062" w:type="dxa"/>
          </w:tcPr>
          <w:p w14:paraId="54D27A65" w14:textId="77777777" w:rsidR="008C4996" w:rsidRPr="008C4996" w:rsidRDefault="008C4996" w:rsidP="00A605C6">
            <w:pPr>
              <w:pStyle w:val="ListParagraph"/>
              <w:numPr>
                <w:ilvl w:val="0"/>
                <w:numId w:val="7"/>
              </w:numPr>
              <w:tabs>
                <w:tab w:val="left" w:pos="1134"/>
              </w:tabs>
              <w:spacing w:after="120"/>
              <w:ind w:left="1134" w:hanging="567"/>
              <w:contextualSpacing w:val="0"/>
              <w:jc w:val="both"/>
              <w:rPr>
                <w:rFonts w:ascii="Verdana" w:hAnsi="Verdana"/>
                <w:sz w:val="20"/>
                <w:szCs w:val="20"/>
              </w:rPr>
            </w:pPr>
            <w:r w:rsidRPr="008C4996">
              <w:rPr>
                <w:rFonts w:ascii="Verdana" w:hAnsi="Verdana"/>
                <w:sz w:val="20"/>
                <w:szCs w:val="20"/>
              </w:rPr>
              <w:t>Taking into account the previous recommendations made on this topic, does your State have any novel suggestions concerning how to improve practices regarding Article 23 certificates?</w:t>
            </w:r>
            <w:r w:rsidRPr="008C4996">
              <w:rPr>
                <w:rStyle w:val="FootnoteReference"/>
                <w:rFonts w:ascii="Verdana" w:hAnsi="Verdana"/>
                <w:sz w:val="20"/>
                <w:szCs w:val="20"/>
              </w:rPr>
              <w:footnoteReference w:id="26"/>
            </w:r>
          </w:p>
        </w:tc>
      </w:tr>
      <w:tr w:rsidR="008C4996" w:rsidRPr="008C4996" w14:paraId="44221207" w14:textId="77777777" w:rsidTr="008C4996">
        <w:tc>
          <w:tcPr>
            <w:tcW w:w="9062" w:type="dxa"/>
          </w:tcPr>
          <w:p w14:paraId="1E948E41" w14:textId="0DDC14A8" w:rsidR="008C4996" w:rsidRPr="008C4996" w:rsidRDefault="008C4996" w:rsidP="008C4996">
            <w:pPr>
              <w:ind w:firstLine="1134"/>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6524D84" w14:textId="77777777" w:rsidR="00537F9B" w:rsidRDefault="00537F9B" w:rsidP="0017458D">
      <w:pPr>
        <w:spacing w:after="0" w:line="240" w:lineRule="auto"/>
        <w:jc w:val="both"/>
        <w:rPr>
          <w:rFonts w:ascii="Verdana" w:hAnsi="Verdana"/>
          <w:b/>
          <w:sz w:val="20"/>
          <w:szCs w:val="20"/>
        </w:rPr>
      </w:pPr>
    </w:p>
    <w:p w14:paraId="738DCB87" w14:textId="77777777" w:rsidR="008C4996" w:rsidRDefault="008C4996" w:rsidP="0017458D">
      <w:pPr>
        <w:spacing w:after="0" w:line="240" w:lineRule="auto"/>
        <w:jc w:val="both"/>
        <w:rPr>
          <w:rFonts w:ascii="Verdana" w:hAnsi="Verdana"/>
          <w:b/>
          <w:sz w:val="20"/>
          <w:szCs w:val="20"/>
        </w:rPr>
      </w:pPr>
    </w:p>
    <w:p w14:paraId="21C5F228" w14:textId="77777777" w:rsidR="008C4996" w:rsidRDefault="008C4996" w:rsidP="0017458D">
      <w:pPr>
        <w:spacing w:after="0" w:line="240" w:lineRule="auto"/>
        <w:jc w:val="both"/>
        <w:rPr>
          <w:rFonts w:ascii="Verdana" w:hAnsi="Verdana"/>
          <w:b/>
          <w:sz w:val="20"/>
          <w:szCs w:val="20"/>
        </w:rPr>
      </w:pPr>
    </w:p>
    <w:p w14:paraId="41E7A29A" w14:textId="77777777" w:rsidR="008C4996" w:rsidRDefault="008C4996" w:rsidP="0017458D">
      <w:pPr>
        <w:spacing w:after="0" w:line="240" w:lineRule="auto"/>
        <w:jc w:val="both"/>
        <w:rPr>
          <w:rFonts w:ascii="Verdana" w:hAnsi="Verdana"/>
          <w:b/>
          <w:sz w:val="20"/>
          <w:szCs w:val="20"/>
        </w:rPr>
      </w:pPr>
    </w:p>
    <w:p w14:paraId="6E55BF04" w14:textId="77777777" w:rsidR="008C4996" w:rsidRPr="008E7431" w:rsidRDefault="008C4996" w:rsidP="0017458D">
      <w:pPr>
        <w:spacing w:after="0" w:line="240" w:lineRule="auto"/>
        <w:jc w:val="both"/>
        <w:rPr>
          <w:rFonts w:ascii="Verdana" w:hAnsi="Verdana"/>
          <w:b/>
          <w:sz w:val="20"/>
          <w:szCs w:val="20"/>
        </w:rPr>
      </w:pPr>
    </w:p>
    <w:p w14:paraId="6E747D0B" w14:textId="77777777" w:rsidR="00CD02D1" w:rsidRPr="008E7431" w:rsidRDefault="00CD02D1" w:rsidP="0017458D">
      <w:pPr>
        <w:pStyle w:val="ListParagraph"/>
        <w:numPr>
          <w:ilvl w:val="0"/>
          <w:numId w:val="32"/>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Delays in intercountry adoption</w:t>
      </w:r>
      <w:r w:rsidR="00A05349" w:rsidRPr="008E7431">
        <w:rPr>
          <w:rFonts w:ascii="Verdana" w:hAnsi="Verdana"/>
          <w:b/>
          <w:sz w:val="20"/>
          <w:szCs w:val="20"/>
        </w:rPr>
        <w:t xml:space="preserve"> procedures</w:t>
      </w:r>
    </w:p>
    <w:p w14:paraId="05EE02C4" w14:textId="77777777" w:rsidR="00CD02D1" w:rsidRDefault="00CD02D1" w:rsidP="0017458D">
      <w:pPr>
        <w:pStyle w:val="ListParagraph"/>
        <w:spacing w:after="0" w:line="240" w:lineRule="auto"/>
        <w:ind w:left="360"/>
        <w:contextualSpacing w:val="0"/>
        <w:jc w:val="both"/>
        <w:rPr>
          <w:rFonts w:ascii="Verdana" w:hAnsi="Verdana"/>
          <w:b/>
          <w:sz w:val="20"/>
          <w:szCs w:val="20"/>
        </w:rPr>
      </w:pPr>
    </w:p>
    <w:p w14:paraId="6DF137B4"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170D2280" w14:textId="77777777" w:rsidR="00C33E1A" w:rsidRPr="008E7431" w:rsidRDefault="00C33E1A" w:rsidP="0017458D">
      <w:pPr>
        <w:pStyle w:val="ListParagraph"/>
        <w:spacing w:after="0" w:line="240" w:lineRule="auto"/>
        <w:ind w:left="360"/>
        <w:contextualSpacing w:val="0"/>
        <w:jc w:val="both"/>
        <w:rPr>
          <w:rFonts w:ascii="Verdana" w:hAnsi="Verdana"/>
          <w:b/>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C4996" w:rsidRPr="008C4996" w14:paraId="06B61F3B" w14:textId="77777777" w:rsidTr="008C4996">
        <w:tc>
          <w:tcPr>
            <w:tcW w:w="9062" w:type="dxa"/>
          </w:tcPr>
          <w:p w14:paraId="119E7333" w14:textId="77777777" w:rsidR="008C4996" w:rsidRPr="008C4996" w:rsidRDefault="008C4996" w:rsidP="00A605C6">
            <w:pPr>
              <w:pStyle w:val="ListParagraph"/>
              <w:numPr>
                <w:ilvl w:val="0"/>
                <w:numId w:val="10"/>
              </w:numPr>
              <w:spacing w:after="120"/>
              <w:ind w:left="567" w:hanging="567"/>
              <w:contextualSpacing w:val="0"/>
              <w:jc w:val="both"/>
              <w:rPr>
                <w:rFonts w:ascii="Verdana" w:hAnsi="Verdana"/>
                <w:sz w:val="20"/>
                <w:szCs w:val="20"/>
              </w:rPr>
            </w:pPr>
            <w:r w:rsidRPr="008C4996">
              <w:rPr>
                <w:rFonts w:ascii="Verdana" w:hAnsi="Verdana"/>
                <w:sz w:val="20"/>
                <w:szCs w:val="20"/>
              </w:rPr>
              <w:t>Does your State have any comments on the speed with which Convention adoptions are processed?</w:t>
            </w:r>
            <w:r w:rsidRPr="008C4996">
              <w:rPr>
                <w:rStyle w:val="FootnoteReference"/>
                <w:rFonts w:ascii="Verdana" w:hAnsi="Verdana"/>
                <w:sz w:val="20"/>
                <w:szCs w:val="20"/>
              </w:rPr>
              <w:footnoteReference w:id="27"/>
            </w:r>
            <w:r w:rsidRPr="008C4996">
              <w:rPr>
                <w:rFonts w:ascii="Verdana" w:hAnsi="Verdana"/>
                <w:sz w:val="20"/>
                <w:szCs w:val="20"/>
              </w:rPr>
              <w:t xml:space="preserve"> If your State has experienced any unnecessary delays, what has caused these delays and are they at a particular stage of the intercountry adoption procedure?</w:t>
            </w:r>
          </w:p>
        </w:tc>
      </w:tr>
      <w:tr w:rsidR="008C4996" w:rsidRPr="008C4996" w14:paraId="0148DF56" w14:textId="77777777" w:rsidTr="008C4996">
        <w:tc>
          <w:tcPr>
            <w:tcW w:w="9062" w:type="dxa"/>
          </w:tcPr>
          <w:p w14:paraId="13D8DAA6" w14:textId="4C493A43" w:rsidR="008C4996" w:rsidRPr="008C4996" w:rsidRDefault="008C4996" w:rsidP="008C4996">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8C4996" w:rsidRPr="008C4996" w14:paraId="6DFF8B9F" w14:textId="77777777" w:rsidTr="008C4996">
        <w:tc>
          <w:tcPr>
            <w:tcW w:w="9062" w:type="dxa"/>
          </w:tcPr>
          <w:p w14:paraId="63AC8F3A" w14:textId="77777777" w:rsidR="008C4996" w:rsidRPr="008C4996" w:rsidRDefault="008C4996" w:rsidP="00A605C6">
            <w:pPr>
              <w:rPr>
                <w:rFonts w:ascii="Verdana" w:hAnsi="Verdana"/>
                <w:sz w:val="20"/>
                <w:szCs w:val="20"/>
              </w:rPr>
            </w:pPr>
          </w:p>
        </w:tc>
      </w:tr>
      <w:tr w:rsidR="008C4996" w:rsidRPr="008C4996" w14:paraId="2747EC2C" w14:textId="77777777" w:rsidTr="008C4996">
        <w:tc>
          <w:tcPr>
            <w:tcW w:w="9062" w:type="dxa"/>
          </w:tcPr>
          <w:p w14:paraId="7F9C391C" w14:textId="77777777" w:rsidR="008C4996" w:rsidRPr="008C4996" w:rsidRDefault="008C4996" w:rsidP="00A605C6">
            <w:pPr>
              <w:pStyle w:val="ListParagraph"/>
              <w:numPr>
                <w:ilvl w:val="0"/>
                <w:numId w:val="10"/>
              </w:numPr>
              <w:spacing w:after="120"/>
              <w:ind w:left="567" w:hanging="567"/>
              <w:contextualSpacing w:val="0"/>
              <w:jc w:val="both"/>
              <w:rPr>
                <w:rFonts w:ascii="Verdana" w:hAnsi="Verdana"/>
                <w:sz w:val="20"/>
                <w:szCs w:val="20"/>
              </w:rPr>
            </w:pPr>
            <w:r w:rsidRPr="008C4996">
              <w:rPr>
                <w:rFonts w:ascii="Verdana" w:hAnsi="Verdana"/>
                <w:sz w:val="20"/>
                <w:szCs w:val="20"/>
              </w:rPr>
              <w:t xml:space="preserve">Does your State have any good practices to share or recommendations as to how delays in the intercountry adoption procedure might be minimised, whilst still ensuring that the safeguards of the Convention are respected? </w:t>
            </w:r>
          </w:p>
        </w:tc>
      </w:tr>
      <w:tr w:rsidR="008C4996" w:rsidRPr="008C4996" w14:paraId="5558701F" w14:textId="77777777" w:rsidTr="008C4996">
        <w:tc>
          <w:tcPr>
            <w:tcW w:w="9062" w:type="dxa"/>
          </w:tcPr>
          <w:p w14:paraId="0D3C1759" w14:textId="123CC384" w:rsidR="008C4996" w:rsidRPr="008C4996" w:rsidRDefault="008C4996" w:rsidP="008C4996">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EDC9D7E" w14:textId="77777777" w:rsidR="003703F8" w:rsidRPr="008E7431" w:rsidRDefault="003703F8" w:rsidP="0017458D">
      <w:pPr>
        <w:spacing w:after="0" w:line="240" w:lineRule="auto"/>
        <w:rPr>
          <w:rFonts w:ascii="Verdana" w:hAnsi="Verdana"/>
          <w:sz w:val="20"/>
          <w:szCs w:val="20"/>
        </w:rPr>
      </w:pPr>
    </w:p>
    <w:p w14:paraId="6092C882" w14:textId="77777777" w:rsidR="00D44386" w:rsidRPr="008E7431" w:rsidRDefault="00D44386" w:rsidP="0017458D">
      <w:pPr>
        <w:pStyle w:val="ListParagraph"/>
        <w:numPr>
          <w:ilvl w:val="0"/>
          <w:numId w:val="32"/>
        </w:numPr>
        <w:spacing w:after="0" w:line="240" w:lineRule="auto"/>
        <w:ind w:left="567" w:hanging="567"/>
        <w:contextualSpacing w:val="0"/>
        <w:rPr>
          <w:rFonts w:ascii="Verdana" w:hAnsi="Verdana"/>
          <w:sz w:val="20"/>
          <w:szCs w:val="20"/>
        </w:rPr>
      </w:pPr>
      <w:r w:rsidRPr="008E7431">
        <w:rPr>
          <w:rFonts w:ascii="Verdana" w:hAnsi="Verdana"/>
          <w:b/>
          <w:sz w:val="20"/>
          <w:szCs w:val="20"/>
        </w:rPr>
        <w:t>C</w:t>
      </w:r>
      <w:r w:rsidR="007F7DAF" w:rsidRPr="008E7431">
        <w:rPr>
          <w:rFonts w:ascii="Verdana" w:hAnsi="Verdana"/>
          <w:b/>
          <w:sz w:val="20"/>
          <w:szCs w:val="20"/>
        </w:rPr>
        <w:t>o-operation issues</w:t>
      </w:r>
      <w:r w:rsidRPr="008E7431">
        <w:rPr>
          <w:rFonts w:ascii="Verdana" w:hAnsi="Verdana"/>
          <w:b/>
          <w:sz w:val="20"/>
          <w:szCs w:val="20"/>
        </w:rPr>
        <w:t xml:space="preserve"> </w:t>
      </w:r>
    </w:p>
    <w:p w14:paraId="7A2305FB" w14:textId="77777777" w:rsidR="005145F8" w:rsidRDefault="005145F8" w:rsidP="0017458D">
      <w:pPr>
        <w:spacing w:after="0" w:line="240" w:lineRule="auto"/>
        <w:jc w:val="both"/>
        <w:rPr>
          <w:rFonts w:ascii="Verdana" w:hAnsi="Verdana"/>
          <w:b/>
          <w:sz w:val="20"/>
          <w:szCs w:val="20"/>
          <w:u w:val="single"/>
        </w:rPr>
      </w:pPr>
    </w:p>
    <w:p w14:paraId="555CA278"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59F2DEDD" w14:textId="77777777" w:rsidR="00C33E1A" w:rsidRPr="008E7431" w:rsidRDefault="00C33E1A" w:rsidP="0017458D">
      <w:pPr>
        <w:spacing w:after="0" w:line="240" w:lineRule="auto"/>
        <w:jc w:val="both"/>
        <w:rPr>
          <w:rFonts w:ascii="Verdana" w:hAnsi="Verdana"/>
          <w:b/>
          <w:sz w:val="20"/>
          <w:szCs w:val="20"/>
          <w:u w:val="single"/>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C4996" w:rsidRPr="008C4996" w14:paraId="4BC01680" w14:textId="77777777" w:rsidTr="008C4996">
        <w:tc>
          <w:tcPr>
            <w:tcW w:w="9062" w:type="dxa"/>
          </w:tcPr>
          <w:p w14:paraId="5767FF75" w14:textId="77777777" w:rsidR="008C4996" w:rsidRPr="008C4996" w:rsidRDefault="008C4996" w:rsidP="00A605C6">
            <w:pPr>
              <w:pStyle w:val="ListParagraph"/>
              <w:numPr>
                <w:ilvl w:val="0"/>
                <w:numId w:val="10"/>
              </w:numPr>
              <w:spacing w:after="120"/>
              <w:ind w:left="567" w:hanging="567"/>
              <w:contextualSpacing w:val="0"/>
              <w:jc w:val="both"/>
              <w:rPr>
                <w:rFonts w:ascii="Verdana" w:hAnsi="Verdana"/>
                <w:sz w:val="20"/>
                <w:szCs w:val="20"/>
              </w:rPr>
            </w:pPr>
            <w:r w:rsidRPr="008C4996">
              <w:rPr>
                <w:rFonts w:ascii="Verdana" w:hAnsi="Verdana"/>
                <w:sz w:val="20"/>
                <w:szCs w:val="20"/>
              </w:rPr>
              <w:t>In your State’s experience, is the day-to-day co-operation with other Contracting States working well (</w:t>
            </w:r>
            <w:r w:rsidRPr="008C4996">
              <w:rPr>
                <w:rFonts w:ascii="Verdana" w:hAnsi="Verdana"/>
                <w:i/>
                <w:sz w:val="20"/>
                <w:szCs w:val="20"/>
              </w:rPr>
              <w:t>e.g.</w:t>
            </w:r>
            <w:r w:rsidRPr="008C4996">
              <w:rPr>
                <w:rFonts w:ascii="Verdana" w:hAnsi="Verdana"/>
                <w:sz w:val="20"/>
                <w:szCs w:val="20"/>
              </w:rPr>
              <w:t>, sending and receiving documents,</w:t>
            </w:r>
            <w:r w:rsidRPr="008C4996">
              <w:rPr>
                <w:rStyle w:val="FootnoteReference"/>
                <w:rFonts w:ascii="Verdana" w:hAnsi="Verdana"/>
                <w:sz w:val="20"/>
                <w:szCs w:val="20"/>
              </w:rPr>
              <w:footnoteReference w:id="28"/>
            </w:r>
            <w:r w:rsidRPr="008C4996">
              <w:rPr>
                <w:rFonts w:ascii="Verdana" w:hAnsi="Verdana"/>
                <w:sz w:val="20"/>
                <w:szCs w:val="20"/>
              </w:rPr>
              <w:t xml:space="preserve"> prompt responses to enquiries and questions, openness to discussing problems and finding solutions)? Please specify any difficulties and concerns.</w:t>
            </w:r>
          </w:p>
        </w:tc>
      </w:tr>
      <w:tr w:rsidR="008C4996" w:rsidRPr="008C4996" w14:paraId="6D2F6FED" w14:textId="77777777" w:rsidTr="008C4996">
        <w:tc>
          <w:tcPr>
            <w:tcW w:w="9062" w:type="dxa"/>
          </w:tcPr>
          <w:p w14:paraId="232C1507" w14:textId="13815B5C" w:rsidR="008C4996" w:rsidRPr="008C4996" w:rsidRDefault="008C4996" w:rsidP="008C4996">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8C4996" w:rsidRPr="008C4996" w14:paraId="3F1FBB1E" w14:textId="77777777" w:rsidTr="008C4996">
        <w:tc>
          <w:tcPr>
            <w:tcW w:w="9062" w:type="dxa"/>
          </w:tcPr>
          <w:p w14:paraId="4FE5D4C0" w14:textId="77777777" w:rsidR="008C4996" w:rsidRPr="008C4996" w:rsidRDefault="008C4996" w:rsidP="00A605C6">
            <w:pPr>
              <w:jc w:val="both"/>
              <w:rPr>
                <w:rFonts w:ascii="Verdana" w:hAnsi="Verdana"/>
                <w:sz w:val="20"/>
                <w:szCs w:val="20"/>
              </w:rPr>
            </w:pPr>
          </w:p>
        </w:tc>
      </w:tr>
      <w:tr w:rsidR="008C4996" w:rsidRPr="008C4996" w14:paraId="04795B1B" w14:textId="77777777" w:rsidTr="008C4996">
        <w:tc>
          <w:tcPr>
            <w:tcW w:w="9062" w:type="dxa"/>
          </w:tcPr>
          <w:p w14:paraId="3F5A40EB" w14:textId="77777777" w:rsidR="008C4996" w:rsidRPr="008C4996" w:rsidRDefault="008C4996" w:rsidP="00A605C6">
            <w:pPr>
              <w:pStyle w:val="ListParagraph"/>
              <w:numPr>
                <w:ilvl w:val="0"/>
                <w:numId w:val="10"/>
              </w:numPr>
              <w:spacing w:after="120"/>
              <w:ind w:left="567" w:hanging="567"/>
              <w:contextualSpacing w:val="0"/>
              <w:jc w:val="both"/>
              <w:rPr>
                <w:rFonts w:ascii="Verdana" w:hAnsi="Verdana"/>
                <w:sz w:val="20"/>
                <w:szCs w:val="20"/>
              </w:rPr>
            </w:pPr>
            <w:r w:rsidRPr="008C4996">
              <w:rPr>
                <w:rFonts w:ascii="Verdana" w:hAnsi="Verdana"/>
                <w:sz w:val="20"/>
                <w:szCs w:val="20"/>
              </w:rPr>
              <w:t>At the meeting of the Special Commission in 2000, “[t]he need for adequate resources and appropriately trained staff in Central Authorities was accepted, as well as the importance of ensuring a reasonable level of continuity in their operations.”</w:t>
            </w:r>
            <w:r w:rsidRPr="008C4996">
              <w:rPr>
                <w:rStyle w:val="FootnoteReference"/>
                <w:rFonts w:ascii="Verdana" w:hAnsi="Verdana"/>
                <w:sz w:val="20"/>
                <w:szCs w:val="20"/>
              </w:rPr>
              <w:t xml:space="preserve"> </w:t>
            </w:r>
            <w:r w:rsidRPr="008C4996">
              <w:rPr>
                <w:rStyle w:val="FootnoteReference"/>
                <w:rFonts w:ascii="Verdana" w:hAnsi="Verdana"/>
                <w:sz w:val="20"/>
                <w:szCs w:val="20"/>
              </w:rPr>
              <w:footnoteReference w:id="29"/>
            </w:r>
            <w:r w:rsidRPr="008C4996">
              <w:rPr>
                <w:rFonts w:ascii="Verdana" w:hAnsi="Verdana"/>
                <w:sz w:val="20"/>
                <w:szCs w:val="20"/>
              </w:rPr>
              <w:t xml:space="preserve"> Has your State continued to encounter difficulties in this regard, whether in your State or in other Contracting States?</w:t>
            </w:r>
          </w:p>
        </w:tc>
      </w:tr>
      <w:tr w:rsidR="008C4996" w:rsidRPr="008C4996" w14:paraId="6BA2C7D6" w14:textId="77777777" w:rsidTr="008C4996">
        <w:tc>
          <w:tcPr>
            <w:tcW w:w="9062" w:type="dxa"/>
          </w:tcPr>
          <w:p w14:paraId="3EA8C538" w14:textId="5D2E2747" w:rsidR="008C4996" w:rsidRPr="008C4996" w:rsidRDefault="008C4996" w:rsidP="008C4996">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8C4996" w:rsidRPr="008C4996" w14:paraId="53BB627E" w14:textId="77777777" w:rsidTr="008C4996">
        <w:tc>
          <w:tcPr>
            <w:tcW w:w="9062" w:type="dxa"/>
          </w:tcPr>
          <w:p w14:paraId="5ED95C6B" w14:textId="77777777" w:rsidR="008C4996" w:rsidRPr="008C4996" w:rsidRDefault="008C4996" w:rsidP="00A605C6">
            <w:pPr>
              <w:jc w:val="both"/>
              <w:rPr>
                <w:rFonts w:ascii="Verdana" w:hAnsi="Verdana"/>
                <w:sz w:val="20"/>
                <w:szCs w:val="20"/>
              </w:rPr>
            </w:pPr>
          </w:p>
        </w:tc>
      </w:tr>
      <w:tr w:rsidR="008C4996" w:rsidRPr="008C4996" w14:paraId="5D68EAE8" w14:textId="77777777" w:rsidTr="008C4996">
        <w:tc>
          <w:tcPr>
            <w:tcW w:w="9062" w:type="dxa"/>
          </w:tcPr>
          <w:p w14:paraId="56BE4BA5" w14:textId="18307F46" w:rsidR="008C4996" w:rsidRPr="008C4996" w:rsidRDefault="008C4996" w:rsidP="00A605C6">
            <w:pPr>
              <w:pStyle w:val="ListParagraph"/>
              <w:numPr>
                <w:ilvl w:val="0"/>
                <w:numId w:val="10"/>
              </w:numPr>
              <w:spacing w:after="120"/>
              <w:ind w:left="567" w:hanging="567"/>
              <w:contextualSpacing w:val="0"/>
              <w:jc w:val="both"/>
              <w:rPr>
                <w:rFonts w:ascii="Verdana" w:hAnsi="Verdana"/>
                <w:sz w:val="20"/>
                <w:szCs w:val="20"/>
              </w:rPr>
            </w:pPr>
            <w:r w:rsidRPr="008C4996">
              <w:rPr>
                <w:rFonts w:ascii="Verdana" w:hAnsi="Verdana"/>
                <w:sz w:val="20"/>
                <w:szCs w:val="20"/>
              </w:rPr>
              <w:t>Has your State made or received from other Central Authorities any “general evaluation reports” about experiences with intercountry adoption as specified in Article</w:t>
            </w:r>
            <w:r w:rsidR="00A605C6">
              <w:rPr>
                <w:rFonts w:ascii="Verdana" w:hAnsi="Verdana"/>
                <w:sz w:val="20"/>
                <w:szCs w:val="20"/>
              </w:rPr>
              <w:t> </w:t>
            </w:r>
            <w:r w:rsidRPr="008C4996">
              <w:rPr>
                <w:rFonts w:ascii="Verdana" w:hAnsi="Verdana"/>
                <w:sz w:val="20"/>
                <w:szCs w:val="20"/>
              </w:rPr>
              <w:t xml:space="preserve">9 </w:t>
            </w:r>
            <w:r w:rsidRPr="008C4996">
              <w:rPr>
                <w:rFonts w:ascii="Verdana" w:hAnsi="Verdana"/>
                <w:i/>
                <w:sz w:val="20"/>
                <w:szCs w:val="20"/>
              </w:rPr>
              <w:t>d)</w:t>
            </w:r>
            <w:r w:rsidRPr="008C4996">
              <w:rPr>
                <w:rFonts w:ascii="Verdana" w:hAnsi="Verdana"/>
                <w:sz w:val="20"/>
                <w:szCs w:val="20"/>
              </w:rPr>
              <w:t xml:space="preserve">? </w:t>
            </w:r>
          </w:p>
        </w:tc>
      </w:tr>
      <w:tr w:rsidR="008C4996" w:rsidRPr="008C4996" w14:paraId="7088E4B2" w14:textId="77777777" w:rsidTr="008C4996">
        <w:tc>
          <w:tcPr>
            <w:tcW w:w="9062" w:type="dxa"/>
          </w:tcPr>
          <w:p w14:paraId="1D08AAB0" w14:textId="77777777" w:rsidR="008C4996" w:rsidRPr="008C4996" w:rsidRDefault="008C4996" w:rsidP="00A605C6">
            <w:pPr>
              <w:pStyle w:val="ListParagraph"/>
              <w:ind w:left="567"/>
              <w:contextualSpacing w:val="0"/>
              <w:jc w:val="both"/>
              <w:rPr>
                <w:rFonts w:ascii="Verdana" w:hAnsi="Verdana"/>
                <w:sz w:val="20"/>
                <w:szCs w:val="20"/>
              </w:rPr>
            </w:pPr>
            <w:r w:rsidRPr="008C4996">
              <w:rPr>
                <w:rFonts w:ascii="Verdana" w:hAnsi="Verdana"/>
                <w:sz w:val="20"/>
                <w:szCs w:val="20"/>
                <w:u w:val="single"/>
              </w:rPr>
              <w:t>If so</w:t>
            </w:r>
            <w:r w:rsidRPr="008C4996">
              <w:rPr>
                <w:rFonts w:ascii="Verdana" w:hAnsi="Verdana"/>
                <w:sz w:val="20"/>
                <w:szCs w:val="20"/>
              </w:rPr>
              <w:t xml:space="preserve">, have these reports proved useful? Please explain to what use they have been put and the follow up undertaken. </w:t>
            </w:r>
          </w:p>
        </w:tc>
      </w:tr>
      <w:tr w:rsidR="008C4996" w:rsidRPr="008C4996" w14:paraId="6305C0F2" w14:textId="77777777" w:rsidTr="008C4996">
        <w:tc>
          <w:tcPr>
            <w:tcW w:w="9062" w:type="dxa"/>
          </w:tcPr>
          <w:p w14:paraId="4EBA7ACC" w14:textId="77777777" w:rsidR="008C4996" w:rsidRPr="008C4996" w:rsidRDefault="008C4996" w:rsidP="00A605C6">
            <w:pPr>
              <w:pStyle w:val="ListParagraph"/>
              <w:spacing w:after="120"/>
              <w:ind w:left="567"/>
              <w:contextualSpacing w:val="0"/>
              <w:jc w:val="both"/>
              <w:rPr>
                <w:rFonts w:ascii="Verdana" w:hAnsi="Verdana"/>
                <w:sz w:val="20"/>
                <w:szCs w:val="20"/>
              </w:rPr>
            </w:pPr>
            <w:r w:rsidRPr="008C4996">
              <w:rPr>
                <w:rFonts w:ascii="Verdana" w:hAnsi="Verdana"/>
                <w:sz w:val="20"/>
                <w:szCs w:val="20"/>
                <w:u w:val="single"/>
              </w:rPr>
              <w:t>If not</w:t>
            </w:r>
            <w:r w:rsidRPr="008C4996">
              <w:rPr>
                <w:rFonts w:ascii="Verdana" w:hAnsi="Verdana"/>
                <w:sz w:val="20"/>
                <w:szCs w:val="20"/>
              </w:rPr>
              <w:t>, does your State consider that the preparation of such reports should be encouraged as helpful in promoting the regular review of practices and co-operation between States?</w:t>
            </w:r>
          </w:p>
        </w:tc>
      </w:tr>
      <w:tr w:rsidR="008C4996" w:rsidRPr="008C4996" w14:paraId="04E0A34C" w14:textId="77777777" w:rsidTr="008C4996">
        <w:tc>
          <w:tcPr>
            <w:tcW w:w="9062" w:type="dxa"/>
          </w:tcPr>
          <w:p w14:paraId="6EC7DFC6" w14:textId="4FFFB5DB" w:rsidR="008C4996" w:rsidRPr="008C4996" w:rsidRDefault="00A605C6" w:rsidP="00A605C6">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541B332" w14:textId="77777777" w:rsidR="00D44386" w:rsidRPr="008E7431" w:rsidRDefault="00D44386" w:rsidP="0017458D">
      <w:pPr>
        <w:spacing w:after="0" w:line="240" w:lineRule="auto"/>
        <w:jc w:val="both"/>
        <w:rPr>
          <w:rFonts w:ascii="Verdana" w:hAnsi="Verdana"/>
          <w:b/>
          <w:sz w:val="20"/>
          <w:szCs w:val="20"/>
          <w:u w:val="single"/>
        </w:rPr>
      </w:pPr>
    </w:p>
    <w:p w14:paraId="14844382" w14:textId="77777777" w:rsidR="00C86763" w:rsidRDefault="00C86763" w:rsidP="0017458D">
      <w:pPr>
        <w:spacing w:after="0" w:line="240" w:lineRule="auto"/>
        <w:jc w:val="both"/>
        <w:rPr>
          <w:rFonts w:ascii="Verdana" w:hAnsi="Verdana"/>
          <w:b/>
          <w:sz w:val="20"/>
          <w:szCs w:val="20"/>
          <w:u w:val="single"/>
        </w:rPr>
      </w:pPr>
    </w:p>
    <w:p w14:paraId="178F55B5" w14:textId="77777777" w:rsidR="00A605C6" w:rsidRDefault="00A605C6" w:rsidP="0017458D">
      <w:pPr>
        <w:spacing w:after="0" w:line="240" w:lineRule="auto"/>
        <w:jc w:val="both"/>
        <w:rPr>
          <w:rFonts w:ascii="Verdana" w:hAnsi="Verdana"/>
          <w:b/>
          <w:sz w:val="20"/>
          <w:szCs w:val="20"/>
          <w:u w:val="single"/>
        </w:rPr>
      </w:pPr>
    </w:p>
    <w:p w14:paraId="70D7B9D9" w14:textId="77777777" w:rsidR="00A605C6" w:rsidRDefault="00A605C6" w:rsidP="0017458D">
      <w:pPr>
        <w:spacing w:after="0" w:line="240" w:lineRule="auto"/>
        <w:jc w:val="both"/>
        <w:rPr>
          <w:rFonts w:ascii="Verdana" w:hAnsi="Verdana"/>
          <w:b/>
          <w:sz w:val="20"/>
          <w:szCs w:val="20"/>
          <w:u w:val="single"/>
        </w:rPr>
      </w:pPr>
    </w:p>
    <w:p w14:paraId="1F01A369" w14:textId="77777777" w:rsidR="00A605C6" w:rsidRDefault="00A605C6" w:rsidP="0017458D">
      <w:pPr>
        <w:spacing w:after="0" w:line="240" w:lineRule="auto"/>
        <w:jc w:val="both"/>
        <w:rPr>
          <w:rFonts w:ascii="Verdana" w:hAnsi="Verdana"/>
          <w:b/>
          <w:sz w:val="20"/>
          <w:szCs w:val="20"/>
          <w:u w:val="single"/>
        </w:rPr>
      </w:pPr>
    </w:p>
    <w:p w14:paraId="1CE6A413" w14:textId="77777777" w:rsidR="00A605C6" w:rsidRPr="008E7431" w:rsidRDefault="00A605C6" w:rsidP="0017458D">
      <w:pPr>
        <w:spacing w:after="0" w:line="240" w:lineRule="auto"/>
        <w:jc w:val="both"/>
        <w:rPr>
          <w:rFonts w:ascii="Verdana" w:hAnsi="Verdana"/>
          <w:b/>
          <w:sz w:val="20"/>
          <w:szCs w:val="20"/>
          <w:u w:val="single"/>
        </w:rPr>
      </w:pPr>
    </w:p>
    <w:p w14:paraId="311E8A80" w14:textId="77777777" w:rsidR="00F3724B" w:rsidRPr="008E7431" w:rsidRDefault="006A5283" w:rsidP="0017458D">
      <w:pPr>
        <w:tabs>
          <w:tab w:val="left" w:pos="567"/>
        </w:tabs>
        <w:spacing w:after="0" w:line="240" w:lineRule="auto"/>
        <w:jc w:val="both"/>
        <w:rPr>
          <w:rFonts w:ascii="Verdana" w:hAnsi="Verdana"/>
          <w:b/>
          <w:sz w:val="20"/>
          <w:szCs w:val="20"/>
          <w:u w:val="single"/>
        </w:rPr>
      </w:pPr>
      <w:r w:rsidRPr="008E7431">
        <w:rPr>
          <w:rFonts w:ascii="Verdana" w:hAnsi="Verdana"/>
          <w:b/>
          <w:sz w:val="20"/>
          <w:szCs w:val="20"/>
        </w:rPr>
        <w:t>III.</w:t>
      </w:r>
      <w:r w:rsidRPr="008E7431">
        <w:rPr>
          <w:rFonts w:ascii="Verdana" w:hAnsi="Verdana"/>
          <w:b/>
          <w:sz w:val="20"/>
          <w:szCs w:val="20"/>
        </w:rPr>
        <w:tab/>
      </w:r>
      <w:r w:rsidR="00F3724B" w:rsidRPr="008E7431">
        <w:rPr>
          <w:rFonts w:ascii="Verdana" w:hAnsi="Verdana"/>
          <w:b/>
          <w:sz w:val="20"/>
          <w:szCs w:val="20"/>
          <w:u w:val="single"/>
        </w:rPr>
        <w:t>SPECIFIC TOPICS FOR CONSIDERATION</w:t>
      </w:r>
    </w:p>
    <w:p w14:paraId="7BB413C8" w14:textId="77777777" w:rsidR="00F3724B" w:rsidRPr="008E7431" w:rsidRDefault="00F3724B" w:rsidP="0017458D">
      <w:pPr>
        <w:spacing w:after="0" w:line="240" w:lineRule="auto"/>
        <w:jc w:val="both"/>
        <w:rPr>
          <w:rFonts w:ascii="Verdana" w:hAnsi="Verdana"/>
          <w:b/>
          <w:sz w:val="20"/>
          <w:szCs w:val="20"/>
          <w:u w:val="single"/>
        </w:rPr>
      </w:pPr>
    </w:p>
    <w:p w14:paraId="4667E434" w14:textId="77777777" w:rsidR="00BC5C5B" w:rsidRPr="008E7431" w:rsidRDefault="00BC5C5B" w:rsidP="0017458D">
      <w:pPr>
        <w:pStyle w:val="ListParagraph"/>
        <w:numPr>
          <w:ilvl w:val="0"/>
          <w:numId w:val="33"/>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 xml:space="preserve">The subsidiarity principle (Art. 4 </w:t>
      </w:r>
      <w:r w:rsidRPr="008E7431">
        <w:rPr>
          <w:rFonts w:ascii="Verdana" w:hAnsi="Verdana"/>
          <w:b/>
          <w:i/>
          <w:sz w:val="20"/>
          <w:szCs w:val="20"/>
        </w:rPr>
        <w:t>b)</w:t>
      </w:r>
      <w:r w:rsidRPr="008E7431">
        <w:rPr>
          <w:rFonts w:ascii="Verdana" w:hAnsi="Verdana"/>
          <w:b/>
          <w:sz w:val="20"/>
          <w:szCs w:val="20"/>
        </w:rPr>
        <w:t>)</w:t>
      </w:r>
    </w:p>
    <w:p w14:paraId="1AAA852C" w14:textId="77777777" w:rsidR="00BC5C5B" w:rsidRDefault="00BC5C5B" w:rsidP="0017458D">
      <w:pPr>
        <w:spacing w:after="0" w:line="240" w:lineRule="auto"/>
        <w:jc w:val="both"/>
        <w:rPr>
          <w:rFonts w:ascii="Verdana" w:hAnsi="Verdana"/>
          <w:b/>
          <w:sz w:val="20"/>
          <w:szCs w:val="20"/>
        </w:rPr>
      </w:pPr>
    </w:p>
    <w:p w14:paraId="521E51A8"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5DD1BBCB" w14:textId="77777777" w:rsidR="00C33E1A" w:rsidRPr="008E7431" w:rsidRDefault="00C33E1A" w:rsidP="0017458D">
      <w:pPr>
        <w:spacing w:after="0" w:line="240" w:lineRule="auto"/>
        <w:jc w:val="both"/>
        <w:rPr>
          <w:rFonts w:ascii="Verdana" w:hAnsi="Verdana"/>
          <w:b/>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A605C6" w:rsidRPr="00A605C6" w14:paraId="5196D864" w14:textId="77777777" w:rsidTr="00A605C6">
        <w:tc>
          <w:tcPr>
            <w:tcW w:w="9062" w:type="dxa"/>
          </w:tcPr>
          <w:p w14:paraId="02BE1777" w14:textId="35DBFFB6" w:rsidR="00A605C6" w:rsidRPr="00A605C6" w:rsidRDefault="00A605C6" w:rsidP="0048624B">
            <w:pPr>
              <w:pStyle w:val="ListParagraph"/>
              <w:numPr>
                <w:ilvl w:val="0"/>
                <w:numId w:val="10"/>
              </w:numPr>
              <w:spacing w:after="120"/>
              <w:ind w:left="567" w:hanging="567"/>
              <w:contextualSpacing w:val="0"/>
              <w:jc w:val="both"/>
              <w:rPr>
                <w:rFonts w:ascii="Verdana" w:hAnsi="Verdana"/>
                <w:sz w:val="20"/>
                <w:szCs w:val="20"/>
              </w:rPr>
            </w:pPr>
            <w:r w:rsidRPr="00A605C6">
              <w:rPr>
                <w:rFonts w:ascii="Verdana" w:hAnsi="Verdana"/>
                <w:sz w:val="20"/>
                <w:szCs w:val="20"/>
              </w:rPr>
              <w:t xml:space="preserve">Please describe the laws, procedures and practices in your State which seek to ensure that an appropriate balance is struck between providing sufficient support to biological families to enable the family to be preserved or reunified where possible, </w:t>
            </w:r>
            <w:r w:rsidR="001C4429">
              <w:rPr>
                <w:rFonts w:ascii="Verdana" w:hAnsi="Verdana"/>
                <w:sz w:val="20"/>
                <w:szCs w:val="20"/>
              </w:rPr>
              <w:t xml:space="preserve">while </w:t>
            </w:r>
            <w:r w:rsidRPr="00A605C6">
              <w:rPr>
                <w:rFonts w:ascii="Verdana" w:hAnsi="Verdana"/>
                <w:sz w:val="20"/>
                <w:szCs w:val="20"/>
              </w:rPr>
              <w:t xml:space="preserve">at the same time preventing excessive delay in declaring a child adoptable and finding a suitable alternative permanent family for the child if necessary. </w:t>
            </w:r>
          </w:p>
        </w:tc>
      </w:tr>
      <w:tr w:rsidR="00A605C6" w:rsidRPr="00A605C6" w14:paraId="2CEC9880" w14:textId="77777777" w:rsidTr="00A605C6">
        <w:tc>
          <w:tcPr>
            <w:tcW w:w="9062" w:type="dxa"/>
          </w:tcPr>
          <w:p w14:paraId="22F85BF5" w14:textId="10D3FC30" w:rsidR="00A605C6" w:rsidRPr="00A605C6" w:rsidRDefault="00A605C6" w:rsidP="00A605C6">
            <w:pPr>
              <w:ind w:firstLine="567"/>
              <w:jc w:val="both"/>
              <w:rPr>
                <w:rFonts w:ascii="Verdana" w:hAnsi="Verdana"/>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370B0E9" w14:textId="77777777" w:rsidR="002E4C25" w:rsidRPr="008E7431" w:rsidRDefault="002E4C25" w:rsidP="0017458D">
      <w:pPr>
        <w:pStyle w:val="ListParagraph"/>
        <w:spacing w:after="0" w:line="240" w:lineRule="auto"/>
        <w:ind w:left="709"/>
        <w:contextualSpacing w:val="0"/>
        <w:jc w:val="both"/>
        <w:rPr>
          <w:rFonts w:ascii="Verdana" w:hAnsi="Verdana"/>
          <w:sz w:val="20"/>
          <w:szCs w:val="20"/>
        </w:rPr>
      </w:pPr>
    </w:p>
    <w:p w14:paraId="453FC39E" w14:textId="702F7DFC" w:rsidR="00BC5C5B" w:rsidRPr="008E7431" w:rsidRDefault="00BC5C5B"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States of origin</w:t>
      </w:r>
      <w:r w:rsidR="00C33E1A">
        <w:rPr>
          <w:rFonts w:ascii="Verdana" w:hAnsi="Verdana"/>
          <w:sz w:val="20"/>
          <w:szCs w:val="20"/>
          <w:u w:val="single"/>
        </w:rPr>
        <w:t xml:space="preserve"> only</w:t>
      </w:r>
    </w:p>
    <w:p w14:paraId="3A4070AC" w14:textId="77777777" w:rsidR="00BC5C5B" w:rsidRPr="008E7431" w:rsidRDefault="00BC5C5B"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A605C6" w:rsidRPr="00A605C6" w14:paraId="4D702912" w14:textId="77777777" w:rsidTr="00A605C6">
        <w:tc>
          <w:tcPr>
            <w:tcW w:w="9062" w:type="dxa"/>
          </w:tcPr>
          <w:p w14:paraId="3805B150" w14:textId="77777777" w:rsidR="00A605C6" w:rsidRPr="00A605C6" w:rsidRDefault="00A605C6" w:rsidP="00A605C6">
            <w:pPr>
              <w:numPr>
                <w:ilvl w:val="0"/>
                <w:numId w:val="10"/>
              </w:numPr>
              <w:spacing w:after="120"/>
              <w:ind w:left="567" w:hanging="567"/>
              <w:jc w:val="both"/>
              <w:rPr>
                <w:rFonts w:ascii="Verdana" w:hAnsi="Verdana"/>
                <w:sz w:val="20"/>
                <w:szCs w:val="20"/>
              </w:rPr>
            </w:pPr>
            <w:r w:rsidRPr="00A605C6">
              <w:rPr>
                <w:rFonts w:ascii="Verdana" w:hAnsi="Verdana"/>
                <w:sz w:val="20"/>
                <w:szCs w:val="20"/>
              </w:rPr>
              <w:t>What are the main challenges in implementing and applying the subsidiarity principle in intercountry adoption cases in your State?</w:t>
            </w:r>
          </w:p>
        </w:tc>
      </w:tr>
      <w:tr w:rsidR="00A605C6" w:rsidRPr="00A605C6" w14:paraId="72B5D2B3" w14:textId="77777777" w:rsidTr="00A605C6">
        <w:tc>
          <w:tcPr>
            <w:tcW w:w="9062" w:type="dxa"/>
          </w:tcPr>
          <w:p w14:paraId="62E47DAA" w14:textId="1B733445" w:rsidR="00A605C6" w:rsidRPr="00A605C6" w:rsidRDefault="00A605C6" w:rsidP="00A605C6">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A605C6" w:rsidRPr="00A605C6" w14:paraId="590D9BD2" w14:textId="77777777" w:rsidTr="00A605C6">
        <w:tc>
          <w:tcPr>
            <w:tcW w:w="9062" w:type="dxa"/>
          </w:tcPr>
          <w:p w14:paraId="4461051A" w14:textId="77777777" w:rsidR="00A605C6" w:rsidRPr="00A605C6" w:rsidRDefault="00A605C6" w:rsidP="00A605C6">
            <w:pPr>
              <w:jc w:val="both"/>
              <w:rPr>
                <w:rFonts w:ascii="Verdana" w:hAnsi="Verdana"/>
                <w:sz w:val="20"/>
                <w:szCs w:val="20"/>
              </w:rPr>
            </w:pPr>
          </w:p>
        </w:tc>
      </w:tr>
      <w:tr w:rsidR="00A605C6" w:rsidRPr="00A605C6" w14:paraId="2ED36E5B" w14:textId="77777777" w:rsidTr="00A605C6">
        <w:tc>
          <w:tcPr>
            <w:tcW w:w="9062" w:type="dxa"/>
          </w:tcPr>
          <w:p w14:paraId="7A1FBE46" w14:textId="77777777" w:rsidR="00A605C6" w:rsidRPr="00A605C6" w:rsidRDefault="00A605C6" w:rsidP="00A605C6">
            <w:pPr>
              <w:pStyle w:val="ListParagraph"/>
              <w:numPr>
                <w:ilvl w:val="0"/>
                <w:numId w:val="10"/>
              </w:numPr>
              <w:spacing w:after="120"/>
              <w:ind w:left="567" w:hanging="567"/>
              <w:contextualSpacing w:val="0"/>
              <w:jc w:val="both"/>
              <w:rPr>
                <w:rFonts w:ascii="Verdana" w:hAnsi="Verdana"/>
                <w:sz w:val="20"/>
                <w:szCs w:val="20"/>
              </w:rPr>
            </w:pPr>
            <w:r w:rsidRPr="00A605C6">
              <w:rPr>
                <w:rFonts w:ascii="Verdana" w:hAnsi="Verdana"/>
                <w:sz w:val="20"/>
                <w:szCs w:val="20"/>
              </w:rPr>
              <w:t xml:space="preserve">In your State, is the subsidiarity principle applied in the same manner to: </w:t>
            </w:r>
          </w:p>
        </w:tc>
      </w:tr>
      <w:tr w:rsidR="00A605C6" w:rsidRPr="00A605C6" w14:paraId="4BD8E7FE" w14:textId="77777777" w:rsidTr="00A605C6">
        <w:tc>
          <w:tcPr>
            <w:tcW w:w="9062" w:type="dxa"/>
          </w:tcPr>
          <w:p w14:paraId="003D5455" w14:textId="77777777" w:rsidR="00A605C6" w:rsidRPr="00A605C6" w:rsidRDefault="00A605C6" w:rsidP="00A605C6">
            <w:pPr>
              <w:pStyle w:val="ListParagraph"/>
              <w:numPr>
                <w:ilvl w:val="0"/>
                <w:numId w:val="4"/>
              </w:numPr>
              <w:spacing w:after="60"/>
              <w:ind w:left="1134" w:hanging="567"/>
              <w:contextualSpacing w:val="0"/>
              <w:jc w:val="both"/>
              <w:rPr>
                <w:rFonts w:ascii="Verdana" w:hAnsi="Verdana"/>
                <w:sz w:val="20"/>
                <w:szCs w:val="20"/>
              </w:rPr>
            </w:pPr>
            <w:r w:rsidRPr="00A605C6">
              <w:rPr>
                <w:rFonts w:ascii="Verdana" w:hAnsi="Verdana"/>
                <w:i/>
                <w:sz w:val="20"/>
                <w:szCs w:val="20"/>
              </w:rPr>
              <w:t>intra</w:t>
            </w:r>
            <w:r w:rsidRPr="00A605C6">
              <w:rPr>
                <w:rFonts w:ascii="Verdana" w:hAnsi="Verdana"/>
                <w:sz w:val="20"/>
                <w:szCs w:val="20"/>
              </w:rPr>
              <w:t>-</w:t>
            </w:r>
            <w:r w:rsidRPr="00A605C6">
              <w:rPr>
                <w:rFonts w:ascii="Verdana" w:hAnsi="Verdana"/>
                <w:i/>
                <w:sz w:val="20"/>
                <w:szCs w:val="20"/>
              </w:rPr>
              <w:t>family</w:t>
            </w:r>
            <w:r w:rsidRPr="00A605C6">
              <w:rPr>
                <w:rFonts w:ascii="Verdana" w:hAnsi="Verdana"/>
                <w:sz w:val="20"/>
                <w:szCs w:val="20"/>
              </w:rPr>
              <w:t xml:space="preserve"> intercountry adoptions; and</w:t>
            </w:r>
          </w:p>
        </w:tc>
      </w:tr>
      <w:tr w:rsidR="00A605C6" w:rsidRPr="00A605C6" w14:paraId="131665C1" w14:textId="77777777" w:rsidTr="00A605C6">
        <w:tc>
          <w:tcPr>
            <w:tcW w:w="9062" w:type="dxa"/>
          </w:tcPr>
          <w:p w14:paraId="5B48CE12" w14:textId="77777777" w:rsidR="00A605C6" w:rsidRPr="00A605C6" w:rsidRDefault="00A605C6" w:rsidP="00A605C6">
            <w:pPr>
              <w:pStyle w:val="ListParagraph"/>
              <w:numPr>
                <w:ilvl w:val="0"/>
                <w:numId w:val="4"/>
              </w:numPr>
              <w:spacing w:after="120"/>
              <w:ind w:left="1134" w:hanging="567"/>
              <w:contextualSpacing w:val="0"/>
              <w:jc w:val="both"/>
              <w:rPr>
                <w:rFonts w:ascii="Verdana" w:hAnsi="Verdana"/>
                <w:sz w:val="20"/>
                <w:szCs w:val="20"/>
              </w:rPr>
            </w:pPr>
            <w:r w:rsidRPr="00A605C6">
              <w:rPr>
                <w:rFonts w:ascii="Verdana" w:hAnsi="Verdana"/>
                <w:sz w:val="20"/>
                <w:szCs w:val="20"/>
              </w:rPr>
              <w:t xml:space="preserve">intercountry adoptions concerning children with </w:t>
            </w:r>
            <w:r w:rsidRPr="00A605C6">
              <w:rPr>
                <w:rFonts w:ascii="Verdana" w:hAnsi="Verdana"/>
                <w:i/>
                <w:sz w:val="20"/>
                <w:szCs w:val="20"/>
              </w:rPr>
              <w:t>special needs</w:t>
            </w:r>
            <w:r w:rsidRPr="00A605C6">
              <w:rPr>
                <w:rFonts w:ascii="Verdana" w:hAnsi="Verdana"/>
                <w:sz w:val="20"/>
                <w:szCs w:val="20"/>
              </w:rPr>
              <w:t>?</w:t>
            </w:r>
          </w:p>
        </w:tc>
      </w:tr>
      <w:tr w:rsidR="00A605C6" w:rsidRPr="00A605C6" w14:paraId="06C9051E" w14:textId="77777777" w:rsidTr="00A605C6">
        <w:tc>
          <w:tcPr>
            <w:tcW w:w="9062" w:type="dxa"/>
          </w:tcPr>
          <w:p w14:paraId="5D4A4F17" w14:textId="77777777" w:rsidR="00A605C6" w:rsidRPr="00A605C6" w:rsidRDefault="00A605C6" w:rsidP="00A605C6">
            <w:pPr>
              <w:spacing w:after="120"/>
              <w:ind w:left="567"/>
              <w:jc w:val="both"/>
              <w:rPr>
                <w:rFonts w:ascii="Verdana" w:hAnsi="Verdana"/>
                <w:sz w:val="20"/>
                <w:szCs w:val="20"/>
              </w:rPr>
            </w:pPr>
            <w:r w:rsidRPr="00A605C6">
              <w:rPr>
                <w:rFonts w:ascii="Verdana" w:hAnsi="Verdana"/>
                <w:sz w:val="20"/>
                <w:szCs w:val="20"/>
                <w:u w:val="single"/>
              </w:rPr>
              <w:t>If not</w:t>
            </w:r>
            <w:r w:rsidRPr="00A605C6">
              <w:rPr>
                <w:rFonts w:ascii="Verdana" w:hAnsi="Verdana"/>
                <w:sz w:val="20"/>
                <w:szCs w:val="20"/>
              </w:rPr>
              <w:t xml:space="preserve">, please describe any different procedures used and explain the reasons for the different procedures. </w:t>
            </w:r>
          </w:p>
        </w:tc>
      </w:tr>
      <w:tr w:rsidR="00A605C6" w:rsidRPr="00A605C6" w14:paraId="7615827E" w14:textId="77777777" w:rsidTr="00A605C6">
        <w:tc>
          <w:tcPr>
            <w:tcW w:w="9062" w:type="dxa"/>
          </w:tcPr>
          <w:p w14:paraId="68D6089E" w14:textId="2A120A9D" w:rsidR="00A605C6" w:rsidRPr="00A605C6" w:rsidRDefault="00A605C6" w:rsidP="00A605C6">
            <w:pPr>
              <w:ind w:firstLine="567"/>
              <w:jc w:val="both"/>
              <w:rPr>
                <w:rFonts w:ascii="Verdana" w:hAnsi="Verdana"/>
                <w:sz w:val="18"/>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2B6F32B" w14:textId="77777777" w:rsidR="00CF435D" w:rsidRPr="008E7431" w:rsidRDefault="00CF435D" w:rsidP="0017458D">
      <w:pPr>
        <w:spacing w:after="0" w:line="240" w:lineRule="auto"/>
        <w:jc w:val="both"/>
        <w:rPr>
          <w:rFonts w:ascii="Verdana" w:hAnsi="Verdana"/>
          <w:sz w:val="20"/>
          <w:szCs w:val="20"/>
        </w:rPr>
      </w:pPr>
    </w:p>
    <w:p w14:paraId="5F9B8A84" w14:textId="69011239" w:rsidR="00BC5C5B" w:rsidRPr="008E7431" w:rsidRDefault="00BC5C5B"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Receiving States</w:t>
      </w:r>
      <w:r w:rsidR="00C33E1A">
        <w:rPr>
          <w:rFonts w:ascii="Verdana" w:hAnsi="Verdana"/>
          <w:sz w:val="20"/>
          <w:szCs w:val="20"/>
          <w:u w:val="single"/>
        </w:rPr>
        <w:t xml:space="preserve"> only</w:t>
      </w:r>
    </w:p>
    <w:p w14:paraId="6D1DD83F" w14:textId="77777777" w:rsidR="00BC5C5B" w:rsidRPr="008E7431" w:rsidRDefault="00BC5C5B" w:rsidP="0017458D">
      <w:pPr>
        <w:pStyle w:val="ListParagraph"/>
        <w:spacing w:after="0" w:line="240" w:lineRule="auto"/>
        <w:ind w:left="360" w:hanging="360"/>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A605C6" w:rsidRPr="00A605C6" w14:paraId="2F5A799D" w14:textId="77777777" w:rsidTr="00A605C6">
        <w:tc>
          <w:tcPr>
            <w:tcW w:w="9185" w:type="dxa"/>
          </w:tcPr>
          <w:p w14:paraId="297602E9" w14:textId="77777777" w:rsidR="00A605C6" w:rsidRPr="00A605C6" w:rsidRDefault="00A605C6" w:rsidP="00A605C6">
            <w:pPr>
              <w:pStyle w:val="ListParagraph"/>
              <w:numPr>
                <w:ilvl w:val="0"/>
                <w:numId w:val="10"/>
              </w:numPr>
              <w:tabs>
                <w:tab w:val="left" w:pos="567"/>
              </w:tabs>
              <w:spacing w:after="120"/>
              <w:ind w:left="1134" w:hanging="1134"/>
              <w:contextualSpacing w:val="0"/>
              <w:jc w:val="both"/>
              <w:rPr>
                <w:rFonts w:ascii="Verdana" w:hAnsi="Verdana"/>
                <w:sz w:val="20"/>
                <w:szCs w:val="20"/>
              </w:rPr>
            </w:pPr>
            <w:r w:rsidRPr="00A605C6">
              <w:rPr>
                <w:rFonts w:ascii="Verdana" w:hAnsi="Verdana"/>
                <w:sz w:val="20"/>
                <w:szCs w:val="20"/>
              </w:rPr>
              <w:t>(a)</w:t>
            </w:r>
            <w:r w:rsidRPr="00A605C6">
              <w:rPr>
                <w:rFonts w:ascii="Verdana" w:hAnsi="Verdana"/>
                <w:sz w:val="20"/>
                <w:szCs w:val="20"/>
              </w:rPr>
              <w:tab/>
              <w:t>In accordance with the principle of co-responsibility,</w:t>
            </w:r>
            <w:r w:rsidRPr="00A605C6">
              <w:rPr>
                <w:rStyle w:val="FootnoteReference"/>
                <w:rFonts w:ascii="Verdana" w:hAnsi="Verdana"/>
                <w:sz w:val="20"/>
                <w:szCs w:val="20"/>
              </w:rPr>
              <w:footnoteReference w:id="30"/>
            </w:r>
            <w:r w:rsidRPr="00A605C6">
              <w:rPr>
                <w:rFonts w:ascii="Verdana" w:hAnsi="Verdana"/>
                <w:sz w:val="20"/>
                <w:szCs w:val="20"/>
              </w:rPr>
              <w:t xml:space="preserve"> what information, if any, does your State routinely request </w:t>
            </w:r>
            <w:r w:rsidRPr="00A605C6">
              <w:rPr>
                <w:rFonts w:ascii="Verdana" w:hAnsi="Verdana"/>
                <w:i/>
                <w:sz w:val="20"/>
                <w:szCs w:val="20"/>
              </w:rPr>
              <w:t>in each intercountry adoption case</w:t>
            </w:r>
            <w:r w:rsidRPr="00A605C6">
              <w:rPr>
                <w:rFonts w:ascii="Verdana" w:hAnsi="Verdana"/>
                <w:sz w:val="20"/>
                <w:szCs w:val="20"/>
              </w:rPr>
              <w:t xml:space="preserve"> to ensure that the subsidiarity principle has been respected in the State of origin?</w:t>
            </w:r>
          </w:p>
        </w:tc>
      </w:tr>
      <w:tr w:rsidR="00A605C6" w:rsidRPr="00A605C6" w14:paraId="1DE68558" w14:textId="77777777" w:rsidTr="00A605C6">
        <w:tc>
          <w:tcPr>
            <w:tcW w:w="9185" w:type="dxa"/>
          </w:tcPr>
          <w:p w14:paraId="3CF85520" w14:textId="55ECCC52" w:rsidR="00A605C6" w:rsidRPr="00A605C6" w:rsidRDefault="00A605C6" w:rsidP="00A605C6">
            <w:pPr>
              <w:ind w:firstLine="1134"/>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A605C6" w:rsidRPr="00A605C6" w14:paraId="18955851" w14:textId="77777777" w:rsidTr="00A605C6">
        <w:tc>
          <w:tcPr>
            <w:tcW w:w="9185" w:type="dxa"/>
          </w:tcPr>
          <w:p w14:paraId="3B5720E2" w14:textId="77777777" w:rsidR="00A605C6" w:rsidRPr="00A605C6" w:rsidRDefault="00A605C6" w:rsidP="00A605C6">
            <w:pPr>
              <w:tabs>
                <w:tab w:val="left" w:pos="1134"/>
              </w:tabs>
              <w:spacing w:after="120"/>
              <w:ind w:left="1134" w:hanging="567"/>
              <w:jc w:val="both"/>
              <w:rPr>
                <w:rFonts w:ascii="Verdana" w:hAnsi="Verdana"/>
                <w:sz w:val="20"/>
                <w:szCs w:val="20"/>
              </w:rPr>
            </w:pPr>
            <w:r w:rsidRPr="00A605C6">
              <w:rPr>
                <w:rFonts w:ascii="Verdana" w:hAnsi="Verdana"/>
                <w:sz w:val="20"/>
                <w:szCs w:val="20"/>
              </w:rPr>
              <w:t>(b)</w:t>
            </w:r>
            <w:r w:rsidRPr="00A605C6">
              <w:rPr>
                <w:rFonts w:ascii="Verdana" w:hAnsi="Verdana"/>
                <w:sz w:val="20"/>
                <w:szCs w:val="20"/>
              </w:rPr>
              <w:tab/>
              <w:t>Is it possible and / or common in your State for a proposed matching of child and PAPs to be rejected on the basis that the relevant competent authority / body is not satisfied that the subsidiarity principle has been respected in the particular case?</w:t>
            </w:r>
          </w:p>
        </w:tc>
      </w:tr>
      <w:tr w:rsidR="00A605C6" w:rsidRPr="00A605C6" w14:paraId="34C38387" w14:textId="77777777" w:rsidTr="00A605C6">
        <w:tc>
          <w:tcPr>
            <w:tcW w:w="9185" w:type="dxa"/>
          </w:tcPr>
          <w:p w14:paraId="4AA84748" w14:textId="4B999ADF" w:rsidR="00A605C6" w:rsidRPr="00A605C6" w:rsidRDefault="00A605C6" w:rsidP="00A605C6">
            <w:pPr>
              <w:tabs>
                <w:tab w:val="left" w:pos="1134"/>
              </w:tabs>
              <w:spacing w:after="12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708D89B" w14:textId="77777777" w:rsidR="004616E6" w:rsidRPr="008E7431" w:rsidRDefault="004616E6" w:rsidP="0017458D">
      <w:pPr>
        <w:spacing w:after="0" w:line="240" w:lineRule="auto"/>
        <w:ind w:left="1134"/>
        <w:jc w:val="both"/>
        <w:rPr>
          <w:sz w:val="24"/>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4675BADD" w14:textId="77777777" w:rsidTr="00F12588">
        <w:tc>
          <w:tcPr>
            <w:tcW w:w="9062" w:type="dxa"/>
          </w:tcPr>
          <w:p w14:paraId="391DC75B" w14:textId="53EDACC7" w:rsidR="00F12588" w:rsidRPr="00F12588" w:rsidRDefault="001C4429" w:rsidP="00473C7D">
            <w:pPr>
              <w:pStyle w:val="ListParagraph"/>
              <w:numPr>
                <w:ilvl w:val="0"/>
                <w:numId w:val="10"/>
              </w:numPr>
              <w:ind w:left="567" w:hanging="567"/>
              <w:contextualSpacing w:val="0"/>
              <w:jc w:val="both"/>
              <w:rPr>
                <w:rFonts w:ascii="Verdana" w:hAnsi="Verdana"/>
                <w:sz w:val="20"/>
                <w:szCs w:val="20"/>
              </w:rPr>
            </w:pPr>
            <w:r>
              <w:rPr>
                <w:rFonts w:ascii="Verdana" w:hAnsi="Verdana"/>
                <w:sz w:val="20"/>
                <w:szCs w:val="20"/>
              </w:rPr>
              <w:t>I</w:t>
            </w:r>
            <w:r w:rsidR="00F12588" w:rsidRPr="00F12588">
              <w:rPr>
                <w:rFonts w:ascii="Verdana" w:hAnsi="Verdana"/>
                <w:sz w:val="20"/>
                <w:szCs w:val="20"/>
              </w:rPr>
              <w:t>n some States of origin, the child protection infrastructure necessary to implement the subsidiarity principle does not exist or is severely deficient</w:t>
            </w:r>
            <w:r w:rsidR="0048624B">
              <w:rPr>
                <w:rFonts w:ascii="Verdana" w:hAnsi="Verdana"/>
                <w:sz w:val="20"/>
                <w:szCs w:val="20"/>
              </w:rPr>
              <w:t>,</w:t>
            </w:r>
            <w:r w:rsidR="00F12588" w:rsidRPr="00F12588">
              <w:rPr>
                <w:rFonts w:ascii="Verdana" w:hAnsi="Verdana"/>
                <w:sz w:val="20"/>
                <w:szCs w:val="20"/>
              </w:rPr>
              <w:t xml:space="preserve"> making proper implementation of the Convention in this respect challenging. Does your State undertake any programmes to assist States of origin with the development of their child protection systems</w:t>
            </w:r>
            <w:r w:rsidR="00F12588" w:rsidRPr="00F12588">
              <w:rPr>
                <w:rStyle w:val="FootnoteReference"/>
                <w:rFonts w:ascii="Verdana" w:hAnsi="Verdana"/>
                <w:sz w:val="20"/>
                <w:szCs w:val="20"/>
              </w:rPr>
              <w:footnoteReference w:id="31"/>
            </w:r>
            <w:r w:rsidR="00F12588" w:rsidRPr="00F12588">
              <w:rPr>
                <w:rFonts w:ascii="Verdana" w:hAnsi="Verdana"/>
                <w:sz w:val="20"/>
                <w:szCs w:val="20"/>
              </w:rPr>
              <w:t xml:space="preserve"> in order for them to better implement the subsidiarity principle either:</w:t>
            </w:r>
          </w:p>
        </w:tc>
      </w:tr>
      <w:tr w:rsidR="00F12588" w:rsidRPr="00F12588" w14:paraId="4F13CDC8" w14:textId="77777777" w:rsidTr="00F12588">
        <w:tc>
          <w:tcPr>
            <w:tcW w:w="9062" w:type="dxa"/>
          </w:tcPr>
          <w:p w14:paraId="2D8E81BC" w14:textId="77777777" w:rsidR="00F12588" w:rsidRPr="00F12588" w:rsidRDefault="00F12588" w:rsidP="00473C7D">
            <w:pPr>
              <w:jc w:val="both"/>
              <w:rPr>
                <w:rFonts w:ascii="Verdana" w:hAnsi="Verdana"/>
                <w:sz w:val="20"/>
                <w:szCs w:val="20"/>
              </w:rPr>
            </w:pPr>
          </w:p>
        </w:tc>
      </w:tr>
      <w:tr w:rsidR="00F12588" w:rsidRPr="00F12588" w14:paraId="7CDBD783" w14:textId="77777777" w:rsidTr="00F12588">
        <w:tc>
          <w:tcPr>
            <w:tcW w:w="9062" w:type="dxa"/>
          </w:tcPr>
          <w:p w14:paraId="45CA4C3F" w14:textId="770044B1" w:rsidR="00F12588" w:rsidRPr="00F12588" w:rsidRDefault="00F12588" w:rsidP="00A833D6">
            <w:pPr>
              <w:pStyle w:val="ListParagraph"/>
              <w:numPr>
                <w:ilvl w:val="1"/>
                <w:numId w:val="10"/>
              </w:numPr>
              <w:ind w:left="1134" w:hanging="567"/>
              <w:contextualSpacing w:val="0"/>
              <w:jc w:val="both"/>
              <w:rPr>
                <w:rFonts w:ascii="Verdana" w:hAnsi="Verdana"/>
                <w:sz w:val="20"/>
                <w:szCs w:val="20"/>
              </w:rPr>
            </w:pPr>
            <w:r w:rsidRPr="00F12588">
              <w:rPr>
                <w:rFonts w:ascii="Verdana" w:hAnsi="Verdana"/>
                <w:sz w:val="20"/>
                <w:szCs w:val="20"/>
              </w:rPr>
              <w:t>at State level (</w:t>
            </w:r>
            <w:r w:rsidRPr="00F12588">
              <w:rPr>
                <w:rFonts w:ascii="Verdana" w:hAnsi="Verdana"/>
                <w:i/>
                <w:sz w:val="20"/>
                <w:szCs w:val="20"/>
              </w:rPr>
              <w:t>e.g.</w:t>
            </w:r>
            <w:r w:rsidRPr="00F12588">
              <w:rPr>
                <w:rFonts w:ascii="Verdana" w:hAnsi="Verdana"/>
                <w:sz w:val="20"/>
                <w:szCs w:val="20"/>
              </w:rPr>
              <w:t>, in the form of development aid or technical assistance)</w:t>
            </w:r>
            <w:r w:rsidR="00A833D6">
              <w:rPr>
                <w:rFonts w:ascii="Verdana" w:hAnsi="Verdana"/>
                <w:sz w:val="20"/>
                <w:szCs w:val="20"/>
              </w:rPr>
              <w:t>?</w:t>
            </w:r>
            <w:r w:rsidRPr="00F12588">
              <w:rPr>
                <w:rFonts w:ascii="Verdana" w:hAnsi="Verdana"/>
                <w:sz w:val="20"/>
                <w:szCs w:val="20"/>
              </w:rPr>
              <w:t xml:space="preserve"> </w:t>
            </w:r>
          </w:p>
        </w:tc>
      </w:tr>
      <w:tr w:rsidR="00F12588" w:rsidRPr="00F12588" w14:paraId="19026966" w14:textId="77777777" w:rsidTr="00F12588">
        <w:tc>
          <w:tcPr>
            <w:tcW w:w="9062" w:type="dxa"/>
          </w:tcPr>
          <w:p w14:paraId="5AAC2488" w14:textId="0C92286D" w:rsidR="00F12588" w:rsidRPr="00F12588" w:rsidRDefault="00F12588" w:rsidP="00F12588">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2591A93" w14:textId="77777777" w:rsidR="00FB52BB" w:rsidRPr="008E7431" w:rsidRDefault="00FB52BB" w:rsidP="0017458D">
      <w:pPr>
        <w:pStyle w:val="ListParagraph"/>
        <w:spacing w:after="0" w:line="240" w:lineRule="auto"/>
        <w:ind w:left="1080"/>
        <w:contextualSpacing w:val="0"/>
        <w:jc w:val="both"/>
        <w:rPr>
          <w:rFonts w:ascii="Verdana" w:hAnsi="Verdana"/>
          <w:sz w:val="20"/>
          <w:szCs w:val="20"/>
        </w:rPr>
      </w:pPr>
    </w:p>
    <w:p w14:paraId="4F5D44C8" w14:textId="77777777" w:rsidR="0040659C" w:rsidRPr="008E7431" w:rsidRDefault="00E35A4D" w:rsidP="00E35A4D">
      <w:pPr>
        <w:pStyle w:val="ListParagraph"/>
        <w:spacing w:after="0" w:line="240" w:lineRule="auto"/>
        <w:ind w:left="1134"/>
        <w:contextualSpacing w:val="0"/>
        <w:jc w:val="both"/>
        <w:rPr>
          <w:rFonts w:ascii="Verdana" w:hAnsi="Verdana"/>
          <w:sz w:val="20"/>
          <w:szCs w:val="20"/>
        </w:rPr>
      </w:pPr>
      <w:r>
        <w:rPr>
          <w:rFonts w:ascii="Verdana" w:hAnsi="Verdana"/>
          <w:sz w:val="20"/>
          <w:szCs w:val="20"/>
        </w:rPr>
        <w:lastRenderedPageBreak/>
        <w:t>a</w:t>
      </w:r>
      <w:r w:rsidR="0040659C" w:rsidRPr="008E7431">
        <w:rPr>
          <w:rFonts w:ascii="Verdana" w:hAnsi="Verdana"/>
          <w:sz w:val="20"/>
          <w:szCs w:val="20"/>
        </w:rPr>
        <w:t xml:space="preserve">nd / or </w:t>
      </w:r>
    </w:p>
    <w:p w14:paraId="48247C28" w14:textId="77777777" w:rsidR="00FB52BB" w:rsidRPr="008E7431" w:rsidRDefault="00FB52BB" w:rsidP="0017458D">
      <w:pPr>
        <w:pStyle w:val="ListParagraph"/>
        <w:spacing w:after="0" w:line="240" w:lineRule="auto"/>
        <w:ind w:left="1080"/>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2D9C50C0" w14:textId="77777777" w:rsidTr="00F12588">
        <w:tc>
          <w:tcPr>
            <w:tcW w:w="9062" w:type="dxa"/>
          </w:tcPr>
          <w:p w14:paraId="077BA602" w14:textId="60583555" w:rsidR="00F12588" w:rsidRPr="00F12588" w:rsidRDefault="00F12588" w:rsidP="00A833D6">
            <w:pPr>
              <w:pStyle w:val="ListParagraph"/>
              <w:numPr>
                <w:ilvl w:val="1"/>
                <w:numId w:val="10"/>
              </w:numPr>
              <w:tabs>
                <w:tab w:val="left" w:pos="1134"/>
              </w:tabs>
              <w:ind w:left="1134" w:hanging="567"/>
              <w:contextualSpacing w:val="0"/>
              <w:jc w:val="both"/>
              <w:rPr>
                <w:rFonts w:ascii="Verdana" w:hAnsi="Verdana"/>
                <w:sz w:val="20"/>
                <w:szCs w:val="20"/>
              </w:rPr>
            </w:pPr>
            <w:r w:rsidRPr="00F12588">
              <w:rPr>
                <w:rFonts w:ascii="Verdana" w:hAnsi="Verdana"/>
                <w:sz w:val="20"/>
                <w:szCs w:val="20"/>
              </w:rPr>
              <w:t>through other bodies such as non-governmental organisations (which are not adoption accredited bodies)?</w:t>
            </w:r>
          </w:p>
        </w:tc>
      </w:tr>
      <w:tr w:rsidR="00F12588" w:rsidRPr="00F12588" w14:paraId="0D7067FD" w14:textId="77777777" w:rsidTr="00F12588">
        <w:tc>
          <w:tcPr>
            <w:tcW w:w="9062" w:type="dxa"/>
          </w:tcPr>
          <w:p w14:paraId="60D2AE2A" w14:textId="09667094" w:rsidR="00F12588" w:rsidRPr="00F12588" w:rsidRDefault="00F12588" w:rsidP="00F12588">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0CA701BD" w14:textId="77777777" w:rsidTr="00F12588">
        <w:tc>
          <w:tcPr>
            <w:tcW w:w="9062" w:type="dxa"/>
          </w:tcPr>
          <w:p w14:paraId="0DDDAF9E" w14:textId="77777777" w:rsidR="00F12588" w:rsidRDefault="00F12588" w:rsidP="00F12588">
            <w:pPr>
              <w:ind w:firstLine="567"/>
              <w:jc w:val="both"/>
            </w:pPr>
          </w:p>
        </w:tc>
      </w:tr>
      <w:tr w:rsidR="00F12588" w:rsidRPr="00F12588" w14:paraId="6243ADB2" w14:textId="77777777" w:rsidTr="00F12588">
        <w:tc>
          <w:tcPr>
            <w:tcW w:w="9062" w:type="dxa"/>
          </w:tcPr>
          <w:p w14:paraId="2C520983" w14:textId="7DFA721E" w:rsidR="00F12588" w:rsidRPr="00F12588" w:rsidRDefault="00F12588" w:rsidP="00F12588">
            <w:pPr>
              <w:ind w:left="1134"/>
              <w:jc w:val="both"/>
              <w:rPr>
                <w:rFonts w:ascii="Verdana" w:hAnsi="Verdana"/>
                <w:sz w:val="20"/>
                <w:szCs w:val="20"/>
              </w:rPr>
            </w:pPr>
            <w:r w:rsidRPr="00F12588">
              <w:rPr>
                <w:rFonts w:ascii="Verdana" w:hAnsi="Verdana"/>
                <w:sz w:val="20"/>
                <w:szCs w:val="20"/>
              </w:rPr>
              <w:t xml:space="preserve">If so, please specify how it is ensured that any such programmes do not compromise the integrity of intercountry adoption procedures and / or result in a dependence upon these forms of assistance: </w:t>
            </w:r>
          </w:p>
        </w:tc>
      </w:tr>
      <w:tr w:rsidR="00F12588" w:rsidRPr="00F12588" w14:paraId="5701EB94" w14:textId="77777777" w:rsidTr="00F12588">
        <w:tc>
          <w:tcPr>
            <w:tcW w:w="9062" w:type="dxa"/>
          </w:tcPr>
          <w:p w14:paraId="67BCF4A2" w14:textId="7FB768D9" w:rsidR="00F12588" w:rsidRPr="00F12588" w:rsidRDefault="00F12588" w:rsidP="00F12588">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CEF1C76" w14:textId="77777777" w:rsidR="002E3C3A" w:rsidRPr="008E7431" w:rsidRDefault="002E3C3A" w:rsidP="0017458D">
      <w:pPr>
        <w:spacing w:after="0" w:line="240" w:lineRule="auto"/>
        <w:jc w:val="both"/>
        <w:rPr>
          <w:rFonts w:ascii="Verdana" w:hAnsi="Verdana"/>
          <w:sz w:val="20"/>
          <w:szCs w:val="20"/>
        </w:rPr>
      </w:pPr>
    </w:p>
    <w:p w14:paraId="1C23AB7E" w14:textId="77777777" w:rsidR="009D2124" w:rsidRPr="008E7431" w:rsidRDefault="009D2124" w:rsidP="0017458D">
      <w:pPr>
        <w:pStyle w:val="ListParagraph"/>
        <w:numPr>
          <w:ilvl w:val="0"/>
          <w:numId w:val="33"/>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Mobility and globali</w:t>
      </w:r>
      <w:r w:rsidR="0086778F" w:rsidRPr="008E7431">
        <w:rPr>
          <w:rFonts w:ascii="Verdana" w:hAnsi="Verdana"/>
          <w:b/>
          <w:sz w:val="20"/>
          <w:szCs w:val="20"/>
        </w:rPr>
        <w:t>s</w:t>
      </w:r>
      <w:r w:rsidRPr="008E7431">
        <w:rPr>
          <w:rFonts w:ascii="Verdana" w:hAnsi="Verdana"/>
          <w:b/>
          <w:sz w:val="20"/>
          <w:szCs w:val="20"/>
        </w:rPr>
        <w:t>ation</w:t>
      </w:r>
    </w:p>
    <w:p w14:paraId="1F76C556" w14:textId="77777777" w:rsidR="009D2124" w:rsidRDefault="009D2124" w:rsidP="0017458D">
      <w:pPr>
        <w:spacing w:after="0" w:line="240" w:lineRule="auto"/>
        <w:jc w:val="both"/>
        <w:rPr>
          <w:rFonts w:ascii="Verdana" w:hAnsi="Verdana"/>
          <w:sz w:val="20"/>
          <w:szCs w:val="20"/>
        </w:rPr>
      </w:pPr>
    </w:p>
    <w:p w14:paraId="4BAEE233"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69250147" w14:textId="77777777" w:rsidR="00C33E1A" w:rsidRPr="008E7431" w:rsidRDefault="00C33E1A"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29F86300" w14:textId="77777777" w:rsidTr="00F12588">
        <w:tc>
          <w:tcPr>
            <w:tcW w:w="9185" w:type="dxa"/>
          </w:tcPr>
          <w:p w14:paraId="6CB9AB95" w14:textId="77777777" w:rsidR="00F12588" w:rsidRPr="00F12588" w:rsidRDefault="00F12588" w:rsidP="00473C7D">
            <w:pPr>
              <w:numPr>
                <w:ilvl w:val="0"/>
                <w:numId w:val="10"/>
              </w:numPr>
              <w:spacing w:after="120"/>
              <w:ind w:left="567" w:hanging="567"/>
              <w:jc w:val="both"/>
              <w:rPr>
                <w:rFonts w:ascii="Verdana" w:hAnsi="Verdana"/>
                <w:sz w:val="20"/>
                <w:szCs w:val="20"/>
              </w:rPr>
            </w:pPr>
            <w:r w:rsidRPr="00F12588">
              <w:rPr>
                <w:rFonts w:ascii="Verdana" w:hAnsi="Verdana"/>
                <w:sz w:val="20"/>
                <w:szCs w:val="20"/>
              </w:rPr>
              <w:t>How, if at all, does your State define “habitual residence” for the purposes of the Convention? What factors are considered when determining where persons are habitually resident for Convention purposes?</w:t>
            </w:r>
          </w:p>
        </w:tc>
      </w:tr>
      <w:tr w:rsidR="00F12588" w:rsidRPr="00F12588" w14:paraId="04848F52" w14:textId="77777777" w:rsidTr="00F12588">
        <w:tc>
          <w:tcPr>
            <w:tcW w:w="9185" w:type="dxa"/>
          </w:tcPr>
          <w:p w14:paraId="38FAB1D2" w14:textId="176AC18A"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460693DB" w14:textId="77777777" w:rsidTr="00F12588">
        <w:tc>
          <w:tcPr>
            <w:tcW w:w="9185" w:type="dxa"/>
          </w:tcPr>
          <w:p w14:paraId="6C7B01F2" w14:textId="77777777" w:rsidR="00F12588" w:rsidRPr="00F12588" w:rsidRDefault="00F12588" w:rsidP="00473C7D">
            <w:pPr>
              <w:jc w:val="both"/>
              <w:rPr>
                <w:rFonts w:ascii="Verdana" w:hAnsi="Verdana"/>
                <w:sz w:val="20"/>
                <w:szCs w:val="20"/>
              </w:rPr>
            </w:pPr>
          </w:p>
        </w:tc>
      </w:tr>
      <w:tr w:rsidR="00F12588" w:rsidRPr="00F12588" w14:paraId="42B4BC86" w14:textId="77777777" w:rsidTr="00F12588">
        <w:tc>
          <w:tcPr>
            <w:tcW w:w="9185" w:type="dxa"/>
          </w:tcPr>
          <w:p w14:paraId="0563049D" w14:textId="77777777" w:rsidR="00F12588" w:rsidRPr="00F12588" w:rsidRDefault="00F12588" w:rsidP="00473C7D">
            <w:pPr>
              <w:numPr>
                <w:ilvl w:val="0"/>
                <w:numId w:val="10"/>
              </w:numPr>
              <w:spacing w:after="120"/>
              <w:ind w:left="567" w:hanging="567"/>
              <w:jc w:val="both"/>
              <w:rPr>
                <w:rFonts w:ascii="Verdana" w:hAnsi="Verdana"/>
                <w:sz w:val="20"/>
                <w:szCs w:val="20"/>
              </w:rPr>
            </w:pPr>
            <w:r w:rsidRPr="00F12588">
              <w:rPr>
                <w:rFonts w:ascii="Verdana" w:hAnsi="Verdana"/>
                <w:sz w:val="20"/>
                <w:szCs w:val="20"/>
              </w:rPr>
              <w:t>What are the most common scenarios in which your State has encountered difficulties in determining the “habitual residence” of PAPs and / or a child?</w:t>
            </w:r>
          </w:p>
        </w:tc>
      </w:tr>
      <w:tr w:rsidR="00F12588" w:rsidRPr="00F12588" w14:paraId="6AB4A248" w14:textId="77777777" w:rsidTr="00F12588">
        <w:tc>
          <w:tcPr>
            <w:tcW w:w="9185" w:type="dxa"/>
          </w:tcPr>
          <w:p w14:paraId="2AB13114" w14:textId="5D3D3FE5"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796ACEA5" w14:textId="77777777" w:rsidTr="00F12588">
        <w:tc>
          <w:tcPr>
            <w:tcW w:w="9185" w:type="dxa"/>
          </w:tcPr>
          <w:p w14:paraId="2EC29214" w14:textId="77777777" w:rsidR="00F12588" w:rsidRPr="00F12588" w:rsidRDefault="00F12588" w:rsidP="00473C7D">
            <w:pPr>
              <w:pStyle w:val="ListParagraph"/>
              <w:ind w:left="0"/>
              <w:contextualSpacing w:val="0"/>
              <w:rPr>
                <w:rFonts w:ascii="Verdana" w:hAnsi="Verdana"/>
                <w:sz w:val="20"/>
                <w:szCs w:val="20"/>
              </w:rPr>
            </w:pPr>
          </w:p>
        </w:tc>
      </w:tr>
      <w:tr w:rsidR="00F12588" w:rsidRPr="00F12588" w14:paraId="7379DFFE" w14:textId="77777777" w:rsidTr="00F12588">
        <w:tc>
          <w:tcPr>
            <w:tcW w:w="9185" w:type="dxa"/>
          </w:tcPr>
          <w:p w14:paraId="118697CA" w14:textId="77777777" w:rsidR="00F12588" w:rsidRPr="00F12588" w:rsidRDefault="00F12588" w:rsidP="00473C7D">
            <w:pPr>
              <w:numPr>
                <w:ilvl w:val="0"/>
                <w:numId w:val="10"/>
              </w:numPr>
              <w:spacing w:after="120"/>
              <w:ind w:left="567" w:hanging="567"/>
              <w:jc w:val="both"/>
              <w:rPr>
                <w:rFonts w:ascii="Verdana" w:hAnsi="Verdana"/>
                <w:sz w:val="20"/>
                <w:szCs w:val="20"/>
              </w:rPr>
            </w:pPr>
            <w:r w:rsidRPr="00F12588">
              <w:rPr>
                <w:rFonts w:ascii="Verdana" w:hAnsi="Verdana"/>
                <w:sz w:val="20"/>
                <w:szCs w:val="20"/>
              </w:rPr>
              <w:t xml:space="preserve">Please describe any restriction that your State places on individuals’ ability to adopt intercountry based on their: </w:t>
            </w:r>
          </w:p>
        </w:tc>
      </w:tr>
      <w:tr w:rsidR="00F12588" w:rsidRPr="00F12588" w14:paraId="179852E6" w14:textId="77777777" w:rsidTr="00F12588">
        <w:tc>
          <w:tcPr>
            <w:tcW w:w="9185" w:type="dxa"/>
          </w:tcPr>
          <w:p w14:paraId="25931BA5" w14:textId="77777777" w:rsidR="00F12588" w:rsidRPr="00F12588" w:rsidRDefault="00F12588" w:rsidP="00473C7D">
            <w:pPr>
              <w:pStyle w:val="ListParagraph"/>
              <w:numPr>
                <w:ilvl w:val="1"/>
                <w:numId w:val="10"/>
              </w:numPr>
              <w:tabs>
                <w:tab w:val="left" w:pos="1134"/>
              </w:tabs>
              <w:ind w:left="567" w:firstLine="0"/>
              <w:contextualSpacing w:val="0"/>
              <w:rPr>
                <w:rFonts w:ascii="Verdana" w:hAnsi="Verdana"/>
                <w:sz w:val="20"/>
                <w:szCs w:val="20"/>
              </w:rPr>
            </w:pPr>
            <w:r w:rsidRPr="00F12588">
              <w:rPr>
                <w:rFonts w:ascii="Verdana" w:hAnsi="Verdana"/>
                <w:sz w:val="20"/>
                <w:szCs w:val="20"/>
              </w:rPr>
              <w:t>nationality; and / or</w:t>
            </w:r>
          </w:p>
        </w:tc>
      </w:tr>
      <w:tr w:rsidR="00F12588" w:rsidRPr="00F12588" w14:paraId="26501316" w14:textId="77777777" w:rsidTr="00F12588">
        <w:tc>
          <w:tcPr>
            <w:tcW w:w="9185" w:type="dxa"/>
          </w:tcPr>
          <w:p w14:paraId="49B0FFBF" w14:textId="77777777" w:rsidR="00F12588" w:rsidRPr="00F12588" w:rsidRDefault="00F12588" w:rsidP="00473C7D">
            <w:pPr>
              <w:pStyle w:val="ListParagraph"/>
              <w:numPr>
                <w:ilvl w:val="1"/>
                <w:numId w:val="10"/>
              </w:numPr>
              <w:tabs>
                <w:tab w:val="left" w:pos="1134"/>
              </w:tabs>
              <w:spacing w:after="120"/>
              <w:ind w:left="567" w:firstLine="0"/>
              <w:contextualSpacing w:val="0"/>
              <w:rPr>
                <w:rFonts w:ascii="Verdana" w:hAnsi="Verdana"/>
                <w:sz w:val="20"/>
                <w:szCs w:val="20"/>
              </w:rPr>
            </w:pPr>
            <w:r w:rsidRPr="00F12588">
              <w:rPr>
                <w:rFonts w:ascii="Verdana" w:hAnsi="Verdana"/>
                <w:sz w:val="20"/>
                <w:szCs w:val="20"/>
              </w:rPr>
              <w:t>immigration status (</w:t>
            </w:r>
            <w:r w:rsidRPr="00F12588">
              <w:rPr>
                <w:rFonts w:ascii="Verdana" w:hAnsi="Verdana"/>
                <w:i/>
                <w:sz w:val="20"/>
                <w:szCs w:val="20"/>
              </w:rPr>
              <w:t>i.e.</w:t>
            </w:r>
            <w:r w:rsidRPr="00F12588">
              <w:rPr>
                <w:rFonts w:ascii="Verdana" w:hAnsi="Verdana"/>
                <w:sz w:val="20"/>
                <w:szCs w:val="20"/>
              </w:rPr>
              <w:t>, permission to reside in your State).</w:t>
            </w:r>
          </w:p>
        </w:tc>
      </w:tr>
      <w:tr w:rsidR="00F12588" w:rsidRPr="00F12588" w14:paraId="334911C1" w14:textId="77777777" w:rsidTr="00F12588">
        <w:tc>
          <w:tcPr>
            <w:tcW w:w="9185" w:type="dxa"/>
          </w:tcPr>
          <w:p w14:paraId="68F8FE85" w14:textId="6B2E127F"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0EB00D09" w14:textId="77777777" w:rsidTr="00F12588">
        <w:tc>
          <w:tcPr>
            <w:tcW w:w="9185" w:type="dxa"/>
          </w:tcPr>
          <w:p w14:paraId="153AE000" w14:textId="77777777" w:rsidR="00F12588" w:rsidRPr="00F12588" w:rsidRDefault="00F12588" w:rsidP="00473C7D">
            <w:pPr>
              <w:rPr>
                <w:rFonts w:ascii="Verdana" w:hAnsi="Verdana"/>
                <w:sz w:val="20"/>
                <w:szCs w:val="20"/>
              </w:rPr>
            </w:pPr>
          </w:p>
        </w:tc>
      </w:tr>
      <w:tr w:rsidR="00F12588" w:rsidRPr="00F12588" w14:paraId="3AD35711" w14:textId="77777777" w:rsidTr="00F12588">
        <w:tc>
          <w:tcPr>
            <w:tcW w:w="9185" w:type="dxa"/>
          </w:tcPr>
          <w:p w14:paraId="12F0CC1E" w14:textId="77777777" w:rsidR="00F12588" w:rsidRPr="00F12588" w:rsidRDefault="00F12588" w:rsidP="00473C7D">
            <w:pPr>
              <w:numPr>
                <w:ilvl w:val="0"/>
                <w:numId w:val="10"/>
              </w:numPr>
              <w:spacing w:after="120"/>
              <w:ind w:left="567" w:hanging="567"/>
              <w:jc w:val="both"/>
              <w:rPr>
                <w:rFonts w:ascii="Verdana" w:hAnsi="Verdana"/>
                <w:sz w:val="20"/>
                <w:szCs w:val="20"/>
              </w:rPr>
            </w:pPr>
            <w:r w:rsidRPr="00F12588">
              <w:rPr>
                <w:rFonts w:ascii="Verdana" w:hAnsi="Verdana"/>
                <w:sz w:val="20"/>
                <w:szCs w:val="20"/>
              </w:rPr>
              <w:t xml:space="preserve">How does your State deal with situations in which PAPs, habitually resident in one State, move to another Contracting State after initiating intercountry adoption proceedings (in accordance with Art. 14) but </w:t>
            </w:r>
            <w:r w:rsidRPr="00F12588">
              <w:rPr>
                <w:rFonts w:ascii="Verdana" w:hAnsi="Verdana"/>
                <w:i/>
                <w:sz w:val="20"/>
                <w:szCs w:val="20"/>
              </w:rPr>
              <w:t>while the adoption process is ongoing</w:t>
            </w:r>
            <w:r w:rsidRPr="00F12588">
              <w:rPr>
                <w:rFonts w:ascii="Verdana" w:hAnsi="Verdana"/>
                <w:sz w:val="20"/>
                <w:szCs w:val="20"/>
              </w:rPr>
              <w:t xml:space="preserve">? Does your State’s response vary if the move is instead to a non-Contracting State? </w:t>
            </w:r>
          </w:p>
        </w:tc>
      </w:tr>
      <w:tr w:rsidR="00F12588" w:rsidRPr="00F12588" w14:paraId="5821F191" w14:textId="77777777" w:rsidTr="00F12588">
        <w:tc>
          <w:tcPr>
            <w:tcW w:w="9185" w:type="dxa"/>
          </w:tcPr>
          <w:p w14:paraId="58BFFB8B" w14:textId="1F9CD569"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E63E3C7" w14:textId="77777777" w:rsidR="00F12588" w:rsidRDefault="00F12588" w:rsidP="00F12588">
      <w:pPr>
        <w:pStyle w:val="ListParagraph"/>
        <w:spacing w:after="120" w:line="240" w:lineRule="auto"/>
        <w:ind w:left="567"/>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32C944A6" w14:textId="77777777" w:rsidTr="00F12588">
        <w:tc>
          <w:tcPr>
            <w:tcW w:w="9062" w:type="dxa"/>
          </w:tcPr>
          <w:p w14:paraId="1622093E" w14:textId="77777777" w:rsidR="00F12588" w:rsidRPr="00F12588" w:rsidRDefault="00F12588" w:rsidP="00473C7D">
            <w:pPr>
              <w:pStyle w:val="ListParagraph"/>
              <w:numPr>
                <w:ilvl w:val="0"/>
                <w:numId w:val="10"/>
              </w:numPr>
              <w:spacing w:after="120"/>
              <w:ind w:left="567" w:hanging="567"/>
              <w:contextualSpacing w:val="0"/>
              <w:jc w:val="both"/>
              <w:rPr>
                <w:rFonts w:ascii="Verdana" w:hAnsi="Verdana"/>
                <w:sz w:val="20"/>
                <w:szCs w:val="20"/>
              </w:rPr>
            </w:pPr>
            <w:r w:rsidRPr="00F12588">
              <w:rPr>
                <w:rFonts w:ascii="Verdana" w:hAnsi="Verdana"/>
                <w:sz w:val="20"/>
                <w:szCs w:val="20"/>
              </w:rPr>
              <w:t xml:space="preserve">How does your State deal with situations in which PAPs are either non-nationals living in your State, or nationals of your State living in another State, and: </w:t>
            </w:r>
          </w:p>
        </w:tc>
      </w:tr>
      <w:tr w:rsidR="00F12588" w:rsidRPr="00F12588" w14:paraId="435E4178" w14:textId="77777777" w:rsidTr="00F12588">
        <w:tc>
          <w:tcPr>
            <w:tcW w:w="9062" w:type="dxa"/>
          </w:tcPr>
          <w:p w14:paraId="6E5B65D3" w14:textId="3D651EA7" w:rsidR="00F12588" w:rsidRPr="00F12588" w:rsidRDefault="00F12588" w:rsidP="00F12588">
            <w:pPr>
              <w:pStyle w:val="ListParagraph"/>
              <w:numPr>
                <w:ilvl w:val="1"/>
                <w:numId w:val="10"/>
              </w:numPr>
              <w:spacing w:after="60"/>
              <w:ind w:left="1134" w:hanging="567"/>
              <w:contextualSpacing w:val="0"/>
              <w:jc w:val="both"/>
              <w:rPr>
                <w:rFonts w:ascii="Verdana" w:hAnsi="Verdana"/>
                <w:sz w:val="20"/>
                <w:szCs w:val="20"/>
              </w:rPr>
            </w:pPr>
            <w:r w:rsidRPr="00F12588">
              <w:rPr>
                <w:rFonts w:ascii="Verdana" w:hAnsi="Verdana"/>
                <w:sz w:val="20"/>
                <w:szCs w:val="20"/>
              </w:rPr>
              <w:t xml:space="preserve">your State does not consider the PAPs to be habitually resident in your State </w:t>
            </w:r>
            <w:r w:rsidRPr="00F12588">
              <w:rPr>
                <w:rFonts w:ascii="Verdana" w:hAnsi="Verdana"/>
                <w:sz w:val="20"/>
                <w:szCs w:val="20"/>
                <w:u w:val="single"/>
              </w:rPr>
              <w:t>and</w:t>
            </w:r>
            <w:r w:rsidRPr="00F12588">
              <w:rPr>
                <w:rFonts w:ascii="Verdana" w:hAnsi="Verdana"/>
                <w:sz w:val="20"/>
                <w:szCs w:val="20"/>
              </w:rPr>
              <w:t xml:space="preserve"> the other State also does not consider them to be habitually resident in their State (</w:t>
            </w:r>
            <w:r w:rsidRPr="00F12588">
              <w:rPr>
                <w:rFonts w:ascii="Verdana" w:hAnsi="Verdana"/>
                <w:i/>
                <w:sz w:val="20"/>
                <w:szCs w:val="20"/>
              </w:rPr>
              <w:t>i.e.</w:t>
            </w:r>
            <w:r w:rsidRPr="00F12588">
              <w:rPr>
                <w:rFonts w:ascii="Verdana" w:hAnsi="Verdana"/>
                <w:sz w:val="20"/>
                <w:szCs w:val="20"/>
              </w:rPr>
              <w:t>, the PAPs are in a situation where they cannot make an appl</w:t>
            </w:r>
            <w:r w:rsidR="007B036D">
              <w:rPr>
                <w:rFonts w:ascii="Verdana" w:hAnsi="Verdana"/>
                <w:sz w:val="20"/>
                <w:szCs w:val="20"/>
              </w:rPr>
              <w:t>ication to adopt intercountry)?</w:t>
            </w:r>
          </w:p>
        </w:tc>
      </w:tr>
      <w:tr w:rsidR="00F12588" w:rsidRPr="00F12588" w14:paraId="1A197717" w14:textId="77777777" w:rsidTr="00F12588">
        <w:tc>
          <w:tcPr>
            <w:tcW w:w="9062" w:type="dxa"/>
          </w:tcPr>
          <w:p w14:paraId="0DFF66DA" w14:textId="6C92A946" w:rsidR="00F12588" w:rsidRPr="00F12588" w:rsidRDefault="00F12588" w:rsidP="00F12588">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21F6027F" w14:textId="77777777" w:rsidTr="00F12588">
        <w:tc>
          <w:tcPr>
            <w:tcW w:w="9062" w:type="dxa"/>
          </w:tcPr>
          <w:p w14:paraId="7A120FD3" w14:textId="0C413BB6" w:rsidR="00F12588" w:rsidRPr="00F12588" w:rsidRDefault="00A333F9" w:rsidP="00A333F9">
            <w:pPr>
              <w:pStyle w:val="ListParagraph"/>
              <w:spacing w:after="60"/>
              <w:ind w:left="1134"/>
              <w:contextualSpacing w:val="0"/>
              <w:jc w:val="both"/>
              <w:rPr>
                <w:rFonts w:ascii="Verdana" w:hAnsi="Verdana"/>
                <w:sz w:val="20"/>
                <w:szCs w:val="20"/>
              </w:rPr>
            </w:pPr>
            <w:r>
              <w:rPr>
                <w:rFonts w:ascii="Verdana" w:hAnsi="Verdana"/>
                <w:sz w:val="20"/>
                <w:szCs w:val="20"/>
              </w:rPr>
              <w:t>o</w:t>
            </w:r>
            <w:r w:rsidR="00F12588" w:rsidRPr="00F12588">
              <w:rPr>
                <w:rFonts w:ascii="Verdana" w:hAnsi="Verdana"/>
                <w:sz w:val="20"/>
                <w:szCs w:val="20"/>
              </w:rPr>
              <w:t>r</w:t>
            </w:r>
          </w:p>
        </w:tc>
      </w:tr>
      <w:tr w:rsidR="00F12588" w:rsidRPr="00F12588" w14:paraId="026E63B1" w14:textId="77777777" w:rsidTr="00F12588">
        <w:tc>
          <w:tcPr>
            <w:tcW w:w="9062" w:type="dxa"/>
          </w:tcPr>
          <w:p w14:paraId="12026F24" w14:textId="4EA42B69" w:rsidR="00F12588" w:rsidRPr="00F12588" w:rsidRDefault="00F12588" w:rsidP="00F12588">
            <w:pPr>
              <w:pStyle w:val="ListParagraph"/>
              <w:numPr>
                <w:ilvl w:val="1"/>
                <w:numId w:val="10"/>
              </w:numPr>
              <w:ind w:left="1134" w:hanging="567"/>
              <w:contextualSpacing w:val="0"/>
              <w:jc w:val="both"/>
              <w:rPr>
                <w:rFonts w:ascii="Verdana" w:hAnsi="Verdana"/>
                <w:sz w:val="20"/>
                <w:szCs w:val="20"/>
              </w:rPr>
            </w:pPr>
            <w:r w:rsidRPr="00F12588">
              <w:rPr>
                <w:rFonts w:ascii="Verdana" w:hAnsi="Verdana"/>
                <w:sz w:val="20"/>
                <w:szCs w:val="20"/>
              </w:rPr>
              <w:t xml:space="preserve">both your State and the other State consider the PAPs to be habitually resident in their State? </w:t>
            </w:r>
          </w:p>
        </w:tc>
      </w:tr>
      <w:tr w:rsidR="00F12588" w:rsidRPr="00F12588" w14:paraId="21C64725" w14:textId="77777777" w:rsidTr="00F12588">
        <w:tc>
          <w:tcPr>
            <w:tcW w:w="9062" w:type="dxa"/>
          </w:tcPr>
          <w:p w14:paraId="69955AB8" w14:textId="56E5CB16" w:rsidR="00F12588" w:rsidRPr="00F12588" w:rsidRDefault="00F12588" w:rsidP="00F12588">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F07F397" w14:textId="77777777" w:rsidR="00A9399E" w:rsidRPr="008E7431" w:rsidRDefault="00A9399E" w:rsidP="0017458D">
      <w:pPr>
        <w:pStyle w:val="ListParagraph"/>
        <w:spacing w:after="0" w:line="240" w:lineRule="auto"/>
        <w:contextualSpacing w:val="0"/>
        <w:jc w:val="both"/>
        <w:rPr>
          <w:rFonts w:ascii="Verdana" w:hAnsi="Verdana"/>
          <w:sz w:val="20"/>
          <w:szCs w:val="20"/>
        </w:rPr>
      </w:pPr>
    </w:p>
    <w:p w14:paraId="2F2AAEBA" w14:textId="77777777" w:rsidR="00F12588" w:rsidRDefault="00F12588" w:rsidP="009E422D">
      <w:pPr>
        <w:pStyle w:val="ListParagraph"/>
        <w:spacing w:after="60" w:line="240" w:lineRule="auto"/>
        <w:ind w:left="1134"/>
        <w:contextualSpacing w:val="0"/>
        <w:jc w:val="both"/>
        <w:rPr>
          <w:rFonts w:ascii="Verdana" w:hAnsi="Verdana"/>
          <w:i/>
          <w:sz w:val="16"/>
          <w:szCs w:val="16"/>
          <w:u w:val="single"/>
        </w:rPr>
      </w:pPr>
    </w:p>
    <w:p w14:paraId="137DEE1A" w14:textId="77777777" w:rsidR="00F12588" w:rsidRDefault="00F12588" w:rsidP="009E422D">
      <w:pPr>
        <w:pStyle w:val="ListParagraph"/>
        <w:spacing w:after="60" w:line="240" w:lineRule="auto"/>
        <w:ind w:left="1134"/>
        <w:contextualSpacing w:val="0"/>
        <w:jc w:val="both"/>
        <w:rPr>
          <w:rFonts w:ascii="Verdana" w:hAnsi="Verdana"/>
          <w:i/>
          <w:sz w:val="16"/>
          <w:szCs w:val="16"/>
          <w:u w:val="single"/>
        </w:rPr>
      </w:pPr>
    </w:p>
    <w:p w14:paraId="61241314" w14:textId="77777777" w:rsidR="00F12588" w:rsidRDefault="00F12588" w:rsidP="009E422D">
      <w:pPr>
        <w:pStyle w:val="ListParagraph"/>
        <w:spacing w:after="60" w:line="240" w:lineRule="auto"/>
        <w:ind w:left="1134"/>
        <w:contextualSpacing w:val="0"/>
        <w:jc w:val="both"/>
        <w:rPr>
          <w:rFonts w:ascii="Verdana" w:hAnsi="Verdana"/>
          <w:i/>
          <w:sz w:val="16"/>
          <w:szCs w:val="16"/>
          <w:u w:val="single"/>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02E7B242" w14:textId="77777777" w:rsidTr="00F12588">
        <w:tc>
          <w:tcPr>
            <w:tcW w:w="9062" w:type="dxa"/>
          </w:tcPr>
          <w:p w14:paraId="456D0864" w14:textId="77777777" w:rsidR="00F12588" w:rsidRPr="00F12588" w:rsidRDefault="00F12588" w:rsidP="00F12588">
            <w:pPr>
              <w:pStyle w:val="ListParagraph"/>
              <w:spacing w:after="60"/>
              <w:ind w:left="567"/>
              <w:contextualSpacing w:val="0"/>
              <w:jc w:val="both"/>
              <w:rPr>
                <w:rFonts w:ascii="Verdana" w:hAnsi="Verdana"/>
                <w:i/>
                <w:sz w:val="16"/>
                <w:szCs w:val="16"/>
              </w:rPr>
            </w:pPr>
            <w:r w:rsidRPr="00F12588">
              <w:rPr>
                <w:rFonts w:ascii="Verdana" w:hAnsi="Verdana"/>
                <w:i/>
                <w:sz w:val="16"/>
                <w:szCs w:val="16"/>
                <w:u w:val="single"/>
              </w:rPr>
              <w:t>Example</w:t>
            </w:r>
            <w:r w:rsidRPr="00F12588">
              <w:rPr>
                <w:rFonts w:ascii="Verdana" w:hAnsi="Verdana"/>
                <w:i/>
                <w:sz w:val="16"/>
                <w:szCs w:val="16"/>
              </w:rPr>
              <w:t xml:space="preserve">: PAPs are nationals of State A but, due to the nature of their work, have to move regularly to live in other countries for varying periods. Recently, they moved to State B for a one-year work contract. They now wish to adopt a child from State C. </w:t>
            </w:r>
          </w:p>
        </w:tc>
      </w:tr>
      <w:tr w:rsidR="00F12588" w:rsidRPr="00F12588" w14:paraId="7087D705" w14:textId="77777777" w:rsidTr="00F12588">
        <w:tc>
          <w:tcPr>
            <w:tcW w:w="9062" w:type="dxa"/>
          </w:tcPr>
          <w:p w14:paraId="0DAE3DDC" w14:textId="77777777" w:rsidR="00F12588" w:rsidRPr="00F12588" w:rsidRDefault="00F12588" w:rsidP="00473C7D">
            <w:pPr>
              <w:pStyle w:val="ListParagraph"/>
              <w:numPr>
                <w:ilvl w:val="0"/>
                <w:numId w:val="30"/>
              </w:numPr>
              <w:spacing w:after="60"/>
              <w:ind w:left="1701" w:hanging="567"/>
              <w:contextualSpacing w:val="0"/>
              <w:jc w:val="both"/>
              <w:rPr>
                <w:rFonts w:ascii="Verdana" w:hAnsi="Verdana"/>
                <w:i/>
                <w:sz w:val="16"/>
                <w:szCs w:val="16"/>
              </w:rPr>
            </w:pPr>
            <w:r w:rsidRPr="00F12588">
              <w:rPr>
                <w:rFonts w:ascii="Verdana" w:hAnsi="Verdana"/>
                <w:i/>
                <w:sz w:val="16"/>
                <w:szCs w:val="16"/>
              </w:rPr>
              <w:lastRenderedPageBreak/>
              <w:t>State A says these PAPs are not habitually resident in State A as they are not currently living there. State B also determines that they are not habitually resident in State B since they will leave the State at the end of one year.</w:t>
            </w:r>
          </w:p>
        </w:tc>
      </w:tr>
      <w:tr w:rsidR="00F12588" w:rsidRPr="00F12588" w14:paraId="0576916F" w14:textId="77777777" w:rsidTr="00F12588">
        <w:tc>
          <w:tcPr>
            <w:tcW w:w="9062" w:type="dxa"/>
          </w:tcPr>
          <w:p w14:paraId="2650D134" w14:textId="77777777" w:rsidR="00F12588" w:rsidRPr="00F12588" w:rsidRDefault="00F12588" w:rsidP="00F12588">
            <w:pPr>
              <w:pStyle w:val="ListParagraph"/>
              <w:spacing w:after="60"/>
              <w:ind w:left="0" w:firstLine="1134"/>
              <w:contextualSpacing w:val="0"/>
              <w:jc w:val="both"/>
              <w:rPr>
                <w:rFonts w:ascii="Verdana" w:hAnsi="Verdana"/>
                <w:i/>
                <w:sz w:val="16"/>
                <w:szCs w:val="16"/>
              </w:rPr>
            </w:pPr>
            <w:r w:rsidRPr="00F12588">
              <w:rPr>
                <w:rFonts w:ascii="Verdana" w:hAnsi="Verdana"/>
                <w:i/>
                <w:sz w:val="16"/>
                <w:szCs w:val="16"/>
              </w:rPr>
              <w:t>OR</w:t>
            </w:r>
          </w:p>
        </w:tc>
      </w:tr>
      <w:tr w:rsidR="00F12588" w:rsidRPr="00F12588" w14:paraId="51EF6022" w14:textId="77777777" w:rsidTr="00F12588">
        <w:tc>
          <w:tcPr>
            <w:tcW w:w="9062" w:type="dxa"/>
          </w:tcPr>
          <w:p w14:paraId="30B60520" w14:textId="77777777" w:rsidR="00F12588" w:rsidRPr="00F12588" w:rsidRDefault="00F12588" w:rsidP="00473C7D">
            <w:pPr>
              <w:pStyle w:val="ListParagraph"/>
              <w:numPr>
                <w:ilvl w:val="0"/>
                <w:numId w:val="30"/>
              </w:numPr>
              <w:ind w:left="1701" w:hanging="567"/>
              <w:contextualSpacing w:val="0"/>
              <w:jc w:val="both"/>
              <w:rPr>
                <w:rFonts w:ascii="Verdana" w:hAnsi="Verdana"/>
                <w:i/>
                <w:sz w:val="16"/>
                <w:szCs w:val="16"/>
              </w:rPr>
            </w:pPr>
            <w:r w:rsidRPr="00F12588">
              <w:rPr>
                <w:rFonts w:ascii="Verdana" w:hAnsi="Verdana"/>
                <w:i/>
                <w:sz w:val="16"/>
                <w:szCs w:val="16"/>
              </w:rPr>
              <w:t>State A says the PAPs are habitually resident in State A as they are abroad for a limited, finite period and State A is the only country in which they have the intention to reside long-term. State B also determines that these PAPs are habitually resident in State B as they are currently living in State B.</w:t>
            </w:r>
          </w:p>
        </w:tc>
      </w:tr>
      <w:tr w:rsidR="00F12588" w:rsidRPr="00F12588" w14:paraId="4D2027E4" w14:textId="77777777" w:rsidTr="00F12588">
        <w:tc>
          <w:tcPr>
            <w:tcW w:w="9062" w:type="dxa"/>
          </w:tcPr>
          <w:p w14:paraId="6747EB70" w14:textId="11BCBB48" w:rsidR="00F12588" w:rsidRPr="00F12588" w:rsidRDefault="00F12588" w:rsidP="00F12588">
            <w:pPr>
              <w:spacing w:before="12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31249179" w14:textId="77777777" w:rsidR="004616E6" w:rsidRPr="008E7431" w:rsidRDefault="004616E6" w:rsidP="0017458D">
      <w:pPr>
        <w:spacing w:after="0" w:line="240" w:lineRule="auto"/>
        <w:ind w:left="567"/>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6A3D8FD0" w14:textId="77777777" w:rsidTr="00F12588">
        <w:tc>
          <w:tcPr>
            <w:tcW w:w="9062" w:type="dxa"/>
          </w:tcPr>
          <w:p w14:paraId="71A5370B" w14:textId="77777777" w:rsidR="00F12588" w:rsidRPr="00F12588" w:rsidRDefault="00F12588" w:rsidP="00473C7D">
            <w:pPr>
              <w:pStyle w:val="ListParagraph"/>
              <w:numPr>
                <w:ilvl w:val="0"/>
                <w:numId w:val="10"/>
              </w:numPr>
              <w:spacing w:after="120"/>
              <w:ind w:left="567" w:hanging="567"/>
              <w:contextualSpacing w:val="0"/>
              <w:jc w:val="both"/>
              <w:rPr>
                <w:rFonts w:ascii="Verdana" w:hAnsi="Verdana"/>
                <w:sz w:val="20"/>
                <w:szCs w:val="20"/>
              </w:rPr>
            </w:pPr>
            <w:r w:rsidRPr="00F12588">
              <w:rPr>
                <w:rFonts w:ascii="Verdana" w:hAnsi="Verdana"/>
                <w:sz w:val="20"/>
                <w:szCs w:val="20"/>
              </w:rPr>
              <w:t>How does your State deal with situations in which PAPs are nationals of your State, are habitually resident in another State and wish to adopt a child from a third State? What role, if any, does your State play in the intercountry adoption in this scenario (</w:t>
            </w:r>
            <w:r w:rsidRPr="00F12588">
              <w:rPr>
                <w:rFonts w:ascii="Verdana" w:hAnsi="Verdana"/>
                <w:i/>
                <w:sz w:val="20"/>
                <w:szCs w:val="20"/>
              </w:rPr>
              <w:t>e.g.</w:t>
            </w:r>
            <w:r w:rsidRPr="00F12588">
              <w:rPr>
                <w:rFonts w:ascii="Verdana" w:hAnsi="Verdana"/>
                <w:sz w:val="20"/>
                <w:szCs w:val="20"/>
              </w:rPr>
              <w:t>, is your State involved in securing the nationality of your State for the child, any other role)?</w:t>
            </w:r>
          </w:p>
        </w:tc>
      </w:tr>
      <w:tr w:rsidR="00F12588" w:rsidRPr="00F12588" w14:paraId="147AAE28" w14:textId="77777777" w:rsidTr="00F12588">
        <w:tc>
          <w:tcPr>
            <w:tcW w:w="9062" w:type="dxa"/>
          </w:tcPr>
          <w:p w14:paraId="56C31147" w14:textId="3FE8554C"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3ABB8151" w14:textId="77777777" w:rsidR="002D1801" w:rsidRPr="008E7431" w:rsidRDefault="002D1801" w:rsidP="0017458D">
      <w:pPr>
        <w:pStyle w:val="ListParagraph"/>
        <w:spacing w:after="0" w:line="240" w:lineRule="auto"/>
        <w:ind w:left="709"/>
        <w:contextualSpacing w:val="0"/>
        <w:rPr>
          <w:rFonts w:ascii="Verdana" w:hAnsi="Verdana"/>
          <w:sz w:val="20"/>
          <w:szCs w:val="20"/>
        </w:rPr>
      </w:pPr>
    </w:p>
    <w:p w14:paraId="465CC9A1" w14:textId="77777777" w:rsidR="00E77417" w:rsidRPr="008E7431" w:rsidRDefault="008E1454" w:rsidP="0017458D">
      <w:pPr>
        <w:pStyle w:val="ListParagraph"/>
        <w:numPr>
          <w:ilvl w:val="0"/>
          <w:numId w:val="33"/>
        </w:numPr>
        <w:spacing w:after="0" w:line="240" w:lineRule="auto"/>
        <w:ind w:left="567" w:hanging="567"/>
        <w:contextualSpacing w:val="0"/>
        <w:jc w:val="both"/>
        <w:rPr>
          <w:rFonts w:ascii="Verdana" w:hAnsi="Verdana"/>
          <w:b/>
          <w:sz w:val="20"/>
          <w:szCs w:val="20"/>
        </w:rPr>
      </w:pPr>
      <w:r>
        <w:rPr>
          <w:rFonts w:ascii="Verdana" w:hAnsi="Verdana"/>
          <w:b/>
          <w:sz w:val="20"/>
          <w:szCs w:val="20"/>
        </w:rPr>
        <w:t>U</w:t>
      </w:r>
      <w:r w:rsidR="00F3724B" w:rsidRPr="008E7431">
        <w:rPr>
          <w:rFonts w:ascii="Verdana" w:hAnsi="Verdana"/>
          <w:b/>
          <w:sz w:val="20"/>
          <w:szCs w:val="20"/>
        </w:rPr>
        <w:t>se of m</w:t>
      </w:r>
      <w:r w:rsidR="001233CA" w:rsidRPr="008E7431">
        <w:rPr>
          <w:rFonts w:ascii="Verdana" w:hAnsi="Verdana"/>
          <w:b/>
          <w:sz w:val="20"/>
          <w:szCs w:val="20"/>
        </w:rPr>
        <w:t>odern technologies</w:t>
      </w:r>
      <w:r w:rsidR="00A618AB" w:rsidRPr="008E7431">
        <w:rPr>
          <w:rStyle w:val="FootnoteReference"/>
          <w:rFonts w:ascii="Verdana" w:hAnsi="Verdana"/>
          <w:sz w:val="20"/>
          <w:szCs w:val="20"/>
        </w:rPr>
        <w:footnoteReference w:id="32"/>
      </w:r>
      <w:r w:rsidR="00F3724B" w:rsidRPr="008E7431">
        <w:rPr>
          <w:rFonts w:ascii="Verdana" w:hAnsi="Verdana"/>
          <w:sz w:val="20"/>
          <w:szCs w:val="20"/>
        </w:rPr>
        <w:t xml:space="preserve"> </w:t>
      </w:r>
      <w:r w:rsidR="00F3724B" w:rsidRPr="008E7431">
        <w:rPr>
          <w:rFonts w:ascii="Verdana" w:hAnsi="Verdana"/>
          <w:b/>
          <w:sz w:val="20"/>
          <w:szCs w:val="20"/>
        </w:rPr>
        <w:t>in intercountry adoption</w:t>
      </w:r>
      <w:r w:rsidR="00777A69" w:rsidRPr="008E7431">
        <w:rPr>
          <w:rStyle w:val="FootnoteReference"/>
          <w:rFonts w:ascii="Verdana" w:hAnsi="Verdana"/>
          <w:sz w:val="20"/>
          <w:szCs w:val="20"/>
        </w:rPr>
        <w:footnoteReference w:id="33"/>
      </w:r>
    </w:p>
    <w:p w14:paraId="70B01115" w14:textId="77777777" w:rsidR="0086020F" w:rsidRPr="008E7431" w:rsidRDefault="0086020F" w:rsidP="0017458D">
      <w:pPr>
        <w:spacing w:after="0" w:line="240" w:lineRule="auto"/>
        <w:jc w:val="both"/>
        <w:rPr>
          <w:rFonts w:ascii="Verdana" w:hAnsi="Verdana"/>
          <w:sz w:val="20"/>
          <w:szCs w:val="20"/>
        </w:rPr>
      </w:pPr>
    </w:p>
    <w:p w14:paraId="2D8C4C8A" w14:textId="77777777" w:rsidR="00D56AEF" w:rsidRPr="008E7431" w:rsidRDefault="00D56AEF" w:rsidP="0017458D">
      <w:pPr>
        <w:spacing w:after="0" w:line="240" w:lineRule="auto"/>
        <w:jc w:val="both"/>
        <w:rPr>
          <w:rFonts w:ascii="Verdana" w:hAnsi="Verdana"/>
          <w:b/>
          <w:i/>
          <w:sz w:val="20"/>
          <w:szCs w:val="20"/>
        </w:rPr>
      </w:pPr>
      <w:r w:rsidRPr="008E7431">
        <w:rPr>
          <w:rFonts w:ascii="Verdana" w:hAnsi="Verdana"/>
          <w:b/>
          <w:i/>
          <w:sz w:val="20"/>
          <w:szCs w:val="20"/>
        </w:rPr>
        <w:t>In general</w:t>
      </w:r>
    </w:p>
    <w:p w14:paraId="7A6111FC" w14:textId="77777777" w:rsidR="00D56AEF" w:rsidRDefault="00D56AEF" w:rsidP="0017458D">
      <w:pPr>
        <w:spacing w:after="0" w:line="240" w:lineRule="auto"/>
        <w:jc w:val="both"/>
        <w:rPr>
          <w:rFonts w:ascii="Verdana" w:hAnsi="Verdana"/>
          <w:sz w:val="20"/>
          <w:szCs w:val="20"/>
        </w:rPr>
      </w:pPr>
    </w:p>
    <w:p w14:paraId="4C739DE3"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64EF53ED" w14:textId="77777777" w:rsidR="00C33E1A" w:rsidRPr="008E7431" w:rsidRDefault="00C33E1A"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12588" w:rsidRPr="00F12588" w14:paraId="436C433E" w14:textId="77777777" w:rsidTr="00F12588">
        <w:tc>
          <w:tcPr>
            <w:tcW w:w="9062" w:type="dxa"/>
          </w:tcPr>
          <w:p w14:paraId="120E2348" w14:textId="197DDC79" w:rsidR="00F12588" w:rsidRPr="00F12588" w:rsidRDefault="00F12588" w:rsidP="001C4429">
            <w:pPr>
              <w:pStyle w:val="ListParagraph"/>
              <w:numPr>
                <w:ilvl w:val="0"/>
                <w:numId w:val="10"/>
              </w:numPr>
              <w:spacing w:after="120"/>
              <w:ind w:left="567" w:hanging="567"/>
              <w:contextualSpacing w:val="0"/>
              <w:jc w:val="both"/>
              <w:rPr>
                <w:rFonts w:ascii="Verdana" w:hAnsi="Verdana"/>
                <w:sz w:val="20"/>
                <w:szCs w:val="20"/>
              </w:rPr>
            </w:pPr>
            <w:r w:rsidRPr="00F12588">
              <w:rPr>
                <w:rFonts w:ascii="Verdana" w:hAnsi="Verdana"/>
                <w:sz w:val="20"/>
                <w:szCs w:val="20"/>
              </w:rPr>
              <w:t>Please briefly describe any laws, regulations or policy guidelines which exist in your State concerning the use of modern technologies in the field of adoption.</w:t>
            </w:r>
            <w:r w:rsidRPr="00F12588">
              <w:rPr>
                <w:rStyle w:val="FootnoteReference"/>
                <w:rFonts w:ascii="Verdana" w:hAnsi="Verdana"/>
                <w:sz w:val="20"/>
                <w:szCs w:val="20"/>
              </w:rPr>
              <w:footnoteReference w:id="34"/>
            </w:r>
            <w:r w:rsidRPr="00F12588">
              <w:rPr>
                <w:rFonts w:ascii="Verdana" w:hAnsi="Verdana"/>
                <w:sz w:val="20"/>
                <w:szCs w:val="20"/>
              </w:rPr>
              <w:t xml:space="preserve"> Where possible, please provide a hyperlink to these laws, regulations or guidelines or provide a copy, with a tr</w:t>
            </w:r>
            <w:r w:rsidR="001C4429">
              <w:rPr>
                <w:rFonts w:ascii="Verdana" w:hAnsi="Verdana"/>
                <w:sz w:val="20"/>
                <w:szCs w:val="20"/>
              </w:rPr>
              <w:t>anslation into English or French</w:t>
            </w:r>
            <w:r w:rsidRPr="00F12588">
              <w:rPr>
                <w:rFonts w:ascii="Verdana" w:hAnsi="Verdana"/>
                <w:sz w:val="20"/>
                <w:szCs w:val="20"/>
              </w:rPr>
              <w:t>.</w:t>
            </w:r>
          </w:p>
        </w:tc>
      </w:tr>
      <w:tr w:rsidR="00F12588" w:rsidRPr="00F12588" w14:paraId="172622C0" w14:textId="77777777" w:rsidTr="00F12588">
        <w:tc>
          <w:tcPr>
            <w:tcW w:w="9062" w:type="dxa"/>
          </w:tcPr>
          <w:p w14:paraId="2B5C834E" w14:textId="5A4AC528"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569C81E9" w14:textId="77777777" w:rsidTr="00F12588">
        <w:tc>
          <w:tcPr>
            <w:tcW w:w="9062" w:type="dxa"/>
          </w:tcPr>
          <w:p w14:paraId="2D0FEA4E" w14:textId="77777777" w:rsidR="00F12588" w:rsidRPr="00F12588" w:rsidRDefault="00F12588" w:rsidP="00473C7D">
            <w:pPr>
              <w:pStyle w:val="ListParagraph"/>
              <w:ind w:left="0"/>
              <w:contextualSpacing w:val="0"/>
              <w:jc w:val="both"/>
              <w:rPr>
                <w:rFonts w:ascii="Verdana" w:hAnsi="Verdana"/>
                <w:sz w:val="20"/>
                <w:szCs w:val="20"/>
              </w:rPr>
            </w:pPr>
          </w:p>
        </w:tc>
      </w:tr>
      <w:tr w:rsidR="00F12588" w:rsidRPr="00F12588" w14:paraId="5D202A2F" w14:textId="77777777" w:rsidTr="00F12588">
        <w:tc>
          <w:tcPr>
            <w:tcW w:w="9062" w:type="dxa"/>
          </w:tcPr>
          <w:p w14:paraId="4D309DBD" w14:textId="77777777" w:rsidR="00F12588" w:rsidRPr="00F12588" w:rsidRDefault="00F12588" w:rsidP="00473C7D">
            <w:pPr>
              <w:pStyle w:val="ListParagraph"/>
              <w:numPr>
                <w:ilvl w:val="0"/>
                <w:numId w:val="10"/>
              </w:numPr>
              <w:spacing w:after="120"/>
              <w:ind w:left="567" w:hanging="567"/>
              <w:contextualSpacing w:val="0"/>
              <w:jc w:val="both"/>
              <w:rPr>
                <w:rFonts w:ascii="Verdana" w:hAnsi="Verdana"/>
                <w:sz w:val="20"/>
                <w:szCs w:val="20"/>
              </w:rPr>
            </w:pPr>
            <w:r w:rsidRPr="00F12588">
              <w:rPr>
                <w:rFonts w:ascii="Verdana" w:hAnsi="Verdana"/>
                <w:sz w:val="20"/>
                <w:szCs w:val="20"/>
              </w:rPr>
              <w:t>Does your State regularly use modern technologies in the field of intercountry adoption, both generally, as well as in individual intercountry adoption cases?</w:t>
            </w:r>
            <w:r w:rsidRPr="00F12588">
              <w:rPr>
                <w:rStyle w:val="FootnoteReference"/>
                <w:rFonts w:ascii="Verdana" w:hAnsi="Verdana"/>
                <w:sz w:val="20"/>
                <w:szCs w:val="20"/>
              </w:rPr>
              <w:footnoteReference w:id="35"/>
            </w:r>
            <w:r w:rsidRPr="00F12588">
              <w:rPr>
                <w:rFonts w:ascii="Verdana" w:hAnsi="Verdana"/>
                <w:sz w:val="20"/>
                <w:szCs w:val="20"/>
              </w:rPr>
              <w:t xml:space="preserve"> </w:t>
            </w:r>
          </w:p>
        </w:tc>
      </w:tr>
      <w:tr w:rsidR="00F12588" w:rsidRPr="00F12588" w14:paraId="1A9598E3" w14:textId="77777777" w:rsidTr="00F12588">
        <w:tc>
          <w:tcPr>
            <w:tcW w:w="9062" w:type="dxa"/>
          </w:tcPr>
          <w:p w14:paraId="35FF34B3" w14:textId="77777777" w:rsidR="00F12588" w:rsidRPr="00F12588" w:rsidRDefault="00F12588" w:rsidP="00F12588">
            <w:pPr>
              <w:pStyle w:val="ListParagraph"/>
              <w:spacing w:after="60"/>
              <w:ind w:left="567"/>
              <w:contextualSpacing w:val="0"/>
              <w:jc w:val="both"/>
              <w:rPr>
                <w:rFonts w:ascii="Verdana" w:hAnsi="Verdana"/>
                <w:sz w:val="20"/>
                <w:szCs w:val="20"/>
              </w:rPr>
            </w:pPr>
            <w:r w:rsidRPr="00F12588">
              <w:rPr>
                <w:rFonts w:ascii="Verdana" w:hAnsi="Verdana"/>
                <w:sz w:val="20"/>
                <w:szCs w:val="20"/>
                <w:u w:val="single"/>
              </w:rPr>
              <w:t>If so</w:t>
            </w:r>
            <w:r w:rsidRPr="00F12588">
              <w:rPr>
                <w:rFonts w:ascii="Verdana" w:hAnsi="Verdana"/>
                <w:sz w:val="20"/>
                <w:szCs w:val="20"/>
              </w:rPr>
              <w:t xml:space="preserve">, please describe which technologies are used, at what stage(s) of the intercountry adoption procedure and how the use of these technologies affects your daily work. </w:t>
            </w:r>
          </w:p>
        </w:tc>
      </w:tr>
      <w:tr w:rsidR="00F12588" w:rsidRPr="00F12588" w14:paraId="2447737B" w14:textId="77777777" w:rsidTr="00F12588">
        <w:tc>
          <w:tcPr>
            <w:tcW w:w="9062" w:type="dxa"/>
          </w:tcPr>
          <w:p w14:paraId="7816F87B" w14:textId="77777777" w:rsidR="00F12588" w:rsidRPr="00F12588" w:rsidRDefault="00F12588" w:rsidP="00F12588">
            <w:pPr>
              <w:pStyle w:val="ListParagraph"/>
              <w:spacing w:after="120"/>
              <w:ind w:left="567"/>
              <w:contextualSpacing w:val="0"/>
              <w:jc w:val="both"/>
              <w:rPr>
                <w:rFonts w:ascii="Verdana" w:hAnsi="Verdana"/>
                <w:sz w:val="20"/>
                <w:szCs w:val="20"/>
              </w:rPr>
            </w:pPr>
            <w:r w:rsidRPr="00F12588">
              <w:rPr>
                <w:rFonts w:ascii="Verdana" w:hAnsi="Verdana"/>
                <w:sz w:val="20"/>
                <w:szCs w:val="20"/>
                <w:u w:val="single"/>
              </w:rPr>
              <w:t>If not</w:t>
            </w:r>
            <w:r w:rsidRPr="00F12588">
              <w:rPr>
                <w:rFonts w:ascii="Verdana" w:hAnsi="Verdana"/>
                <w:sz w:val="20"/>
                <w:szCs w:val="20"/>
              </w:rPr>
              <w:t>, please explain the reasons for this (</w:t>
            </w:r>
            <w:r w:rsidRPr="00F12588">
              <w:rPr>
                <w:rFonts w:ascii="Verdana" w:hAnsi="Verdana"/>
                <w:i/>
                <w:sz w:val="20"/>
                <w:szCs w:val="20"/>
              </w:rPr>
              <w:t>e.g.</w:t>
            </w:r>
            <w:r w:rsidRPr="00F12588">
              <w:rPr>
                <w:rFonts w:ascii="Verdana" w:hAnsi="Verdana"/>
                <w:sz w:val="20"/>
                <w:szCs w:val="20"/>
              </w:rPr>
              <w:t>, no access to modern technologies due to resource constraints, infrastructure problems or an absence of training).</w:t>
            </w:r>
          </w:p>
        </w:tc>
      </w:tr>
      <w:tr w:rsidR="00F12588" w:rsidRPr="00F12588" w14:paraId="21B2EA6D" w14:textId="77777777" w:rsidTr="00F12588">
        <w:tc>
          <w:tcPr>
            <w:tcW w:w="9062" w:type="dxa"/>
          </w:tcPr>
          <w:p w14:paraId="642605A1" w14:textId="04F21F72" w:rsidR="00F12588" w:rsidRPr="00F12588" w:rsidRDefault="00F12588" w:rsidP="00F12588">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F12588" w:rsidRPr="00F12588" w14:paraId="6724DE73" w14:textId="77777777" w:rsidTr="00F12588">
        <w:tc>
          <w:tcPr>
            <w:tcW w:w="9062" w:type="dxa"/>
          </w:tcPr>
          <w:p w14:paraId="67D81184" w14:textId="77777777" w:rsidR="00F12588" w:rsidRPr="00F12588" w:rsidRDefault="00F12588" w:rsidP="00473C7D">
            <w:pPr>
              <w:pStyle w:val="ListParagraph"/>
              <w:ind w:left="0"/>
              <w:contextualSpacing w:val="0"/>
              <w:jc w:val="both"/>
              <w:rPr>
                <w:rFonts w:ascii="Verdana" w:hAnsi="Verdana"/>
                <w:sz w:val="20"/>
                <w:szCs w:val="20"/>
              </w:rPr>
            </w:pPr>
          </w:p>
        </w:tc>
      </w:tr>
      <w:tr w:rsidR="00F12588" w:rsidRPr="00F12588" w14:paraId="46583C69" w14:textId="77777777" w:rsidTr="00F12588">
        <w:tc>
          <w:tcPr>
            <w:tcW w:w="9062" w:type="dxa"/>
          </w:tcPr>
          <w:p w14:paraId="0C76D864" w14:textId="77777777" w:rsidR="00F12588" w:rsidRPr="00F12588" w:rsidRDefault="00F12588" w:rsidP="00473C7D">
            <w:pPr>
              <w:pStyle w:val="ListParagraph"/>
              <w:numPr>
                <w:ilvl w:val="0"/>
                <w:numId w:val="10"/>
              </w:numPr>
              <w:spacing w:after="120"/>
              <w:ind w:left="567" w:hanging="567"/>
              <w:contextualSpacing w:val="0"/>
              <w:jc w:val="both"/>
              <w:rPr>
                <w:rFonts w:ascii="Verdana" w:hAnsi="Verdana"/>
                <w:sz w:val="20"/>
                <w:szCs w:val="20"/>
              </w:rPr>
            </w:pPr>
            <w:r w:rsidRPr="00F12588">
              <w:rPr>
                <w:rFonts w:ascii="Verdana" w:hAnsi="Verdana"/>
                <w:sz w:val="20"/>
                <w:szCs w:val="20"/>
              </w:rPr>
              <w:t>In your State’s experience, what (a) benefits</w:t>
            </w:r>
            <w:r w:rsidRPr="00F12588">
              <w:rPr>
                <w:rStyle w:val="FootnoteReference"/>
                <w:rFonts w:ascii="Verdana" w:hAnsi="Verdana"/>
                <w:sz w:val="20"/>
                <w:szCs w:val="20"/>
              </w:rPr>
              <w:footnoteReference w:id="36"/>
            </w:r>
            <w:r w:rsidRPr="00F12588">
              <w:rPr>
                <w:rFonts w:ascii="Verdana" w:hAnsi="Verdana"/>
                <w:sz w:val="20"/>
                <w:szCs w:val="20"/>
              </w:rPr>
              <w:t xml:space="preserve"> and (b) risks have modern technologies brought to the field of intercountry adoption? Please describe how your State attempts to manage any perceived risks.</w:t>
            </w:r>
          </w:p>
        </w:tc>
      </w:tr>
      <w:tr w:rsidR="00F12588" w:rsidRPr="00F12588" w14:paraId="54C4A38C" w14:textId="77777777" w:rsidTr="00F12588">
        <w:tc>
          <w:tcPr>
            <w:tcW w:w="9062" w:type="dxa"/>
          </w:tcPr>
          <w:p w14:paraId="421257F2" w14:textId="0B64A097" w:rsidR="00F12588" w:rsidRPr="00F12588" w:rsidRDefault="00F12588" w:rsidP="00F12588">
            <w:pPr>
              <w:ind w:firstLine="567"/>
              <w:jc w:val="both"/>
              <w:rPr>
                <w:rFonts w:ascii="Verdana" w:hAnsi="Verdana"/>
                <w:sz w:val="20"/>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5C82AA1" w14:textId="77777777" w:rsidR="00E64434" w:rsidRPr="008E7431" w:rsidRDefault="00E64434"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473C7D" w:rsidRPr="00473C7D" w14:paraId="1D12FA84" w14:textId="77777777" w:rsidTr="00473C7D">
        <w:tc>
          <w:tcPr>
            <w:tcW w:w="9062" w:type="dxa"/>
          </w:tcPr>
          <w:p w14:paraId="57F2EA4A" w14:textId="77777777" w:rsidR="00473C7D" w:rsidRPr="00473C7D" w:rsidRDefault="00473C7D" w:rsidP="00473C7D">
            <w:pPr>
              <w:pStyle w:val="ListParagraph"/>
              <w:numPr>
                <w:ilvl w:val="0"/>
                <w:numId w:val="10"/>
              </w:numPr>
              <w:spacing w:after="120"/>
              <w:ind w:left="567" w:hanging="567"/>
              <w:contextualSpacing w:val="0"/>
              <w:jc w:val="both"/>
              <w:rPr>
                <w:rFonts w:ascii="Verdana" w:hAnsi="Verdana"/>
                <w:sz w:val="20"/>
                <w:szCs w:val="20"/>
              </w:rPr>
            </w:pPr>
            <w:r w:rsidRPr="00473C7D">
              <w:rPr>
                <w:rFonts w:ascii="Verdana" w:hAnsi="Verdana"/>
                <w:sz w:val="20"/>
                <w:szCs w:val="20"/>
              </w:rPr>
              <w:t xml:space="preserve">Please briefly explain any specific courses, training or information which is / are provided on the use of modern technologies in the adoption process to: </w:t>
            </w:r>
          </w:p>
        </w:tc>
      </w:tr>
      <w:tr w:rsidR="00473C7D" w:rsidRPr="00473C7D" w14:paraId="2889B9C2" w14:textId="77777777" w:rsidTr="00473C7D">
        <w:tc>
          <w:tcPr>
            <w:tcW w:w="9062" w:type="dxa"/>
          </w:tcPr>
          <w:p w14:paraId="7C21676D" w14:textId="54DB38D4" w:rsidR="00473C7D" w:rsidRPr="00473C7D" w:rsidRDefault="00473C7D" w:rsidP="007B036D">
            <w:pPr>
              <w:pStyle w:val="ListParagraph"/>
              <w:numPr>
                <w:ilvl w:val="1"/>
                <w:numId w:val="10"/>
              </w:numPr>
              <w:ind w:left="1134" w:hanging="567"/>
              <w:contextualSpacing w:val="0"/>
              <w:jc w:val="both"/>
              <w:rPr>
                <w:rFonts w:ascii="Verdana" w:hAnsi="Verdana"/>
                <w:sz w:val="20"/>
                <w:szCs w:val="20"/>
              </w:rPr>
            </w:pPr>
            <w:r w:rsidRPr="00473C7D">
              <w:rPr>
                <w:rFonts w:ascii="Verdana" w:hAnsi="Verdana"/>
                <w:sz w:val="20"/>
                <w:szCs w:val="20"/>
              </w:rPr>
              <w:lastRenderedPageBreak/>
              <w:t>the authorities and bodies involved in intercountry adoption in your State</w:t>
            </w:r>
            <w:r w:rsidR="007B036D">
              <w:rPr>
                <w:rFonts w:ascii="Verdana" w:hAnsi="Verdana"/>
                <w:sz w:val="20"/>
                <w:szCs w:val="20"/>
              </w:rPr>
              <w:t>.</w:t>
            </w:r>
            <w:r w:rsidRPr="00473C7D">
              <w:rPr>
                <w:rStyle w:val="FootnoteReference"/>
                <w:rFonts w:ascii="Verdana" w:hAnsi="Verdana"/>
                <w:sz w:val="20"/>
                <w:szCs w:val="20"/>
              </w:rPr>
              <w:footnoteReference w:id="37"/>
            </w:r>
            <w:r w:rsidRPr="00473C7D">
              <w:rPr>
                <w:rFonts w:ascii="Verdana" w:hAnsi="Verdana"/>
                <w:sz w:val="20"/>
                <w:szCs w:val="20"/>
              </w:rPr>
              <w:t xml:space="preserve"> </w:t>
            </w:r>
          </w:p>
        </w:tc>
      </w:tr>
      <w:tr w:rsidR="00473C7D" w:rsidRPr="00473C7D" w14:paraId="65294A21" w14:textId="77777777" w:rsidTr="00473C7D">
        <w:tc>
          <w:tcPr>
            <w:tcW w:w="9062" w:type="dxa"/>
          </w:tcPr>
          <w:p w14:paraId="05D8B1CA" w14:textId="7C0DB338" w:rsidR="00473C7D" w:rsidRPr="00473C7D" w:rsidRDefault="00473C7D" w:rsidP="00473C7D">
            <w:pPr>
              <w:pStyle w:val="ListParagraph"/>
              <w:ind w:left="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396F44FB" w14:textId="77777777" w:rsidTr="00473C7D">
        <w:trPr>
          <w:trHeight w:val="80"/>
        </w:trPr>
        <w:tc>
          <w:tcPr>
            <w:tcW w:w="9062" w:type="dxa"/>
          </w:tcPr>
          <w:p w14:paraId="46A81660" w14:textId="77777777" w:rsidR="00473C7D" w:rsidRPr="00473C7D" w:rsidRDefault="00473C7D" w:rsidP="00473C7D">
            <w:pPr>
              <w:pStyle w:val="ListParagraph"/>
              <w:spacing w:before="120" w:after="120"/>
              <w:ind w:left="0" w:firstLine="567"/>
              <w:contextualSpacing w:val="0"/>
              <w:jc w:val="both"/>
              <w:rPr>
                <w:rFonts w:ascii="Verdana" w:hAnsi="Verdana"/>
                <w:sz w:val="20"/>
                <w:szCs w:val="20"/>
              </w:rPr>
            </w:pPr>
            <w:r w:rsidRPr="00473C7D">
              <w:rPr>
                <w:rFonts w:ascii="Verdana" w:hAnsi="Verdana"/>
                <w:sz w:val="20"/>
                <w:szCs w:val="20"/>
              </w:rPr>
              <w:t>and / or</w:t>
            </w:r>
          </w:p>
        </w:tc>
      </w:tr>
      <w:tr w:rsidR="00473C7D" w:rsidRPr="00473C7D" w14:paraId="71BA6C93" w14:textId="77777777" w:rsidTr="00473C7D">
        <w:tc>
          <w:tcPr>
            <w:tcW w:w="9062" w:type="dxa"/>
          </w:tcPr>
          <w:p w14:paraId="7CB61E6E" w14:textId="3740F582" w:rsidR="00473C7D" w:rsidRPr="00473C7D" w:rsidRDefault="00473C7D" w:rsidP="00473C7D">
            <w:pPr>
              <w:pStyle w:val="ListParagraph"/>
              <w:numPr>
                <w:ilvl w:val="1"/>
                <w:numId w:val="10"/>
              </w:numPr>
              <w:ind w:left="1134" w:hanging="567"/>
              <w:contextualSpacing w:val="0"/>
              <w:jc w:val="both"/>
              <w:rPr>
                <w:rFonts w:ascii="Verdana" w:hAnsi="Verdana"/>
                <w:sz w:val="20"/>
                <w:szCs w:val="20"/>
              </w:rPr>
            </w:pPr>
            <w:r w:rsidRPr="00473C7D">
              <w:rPr>
                <w:rFonts w:ascii="Verdana" w:hAnsi="Verdana"/>
                <w:sz w:val="20"/>
                <w:szCs w:val="20"/>
              </w:rPr>
              <w:t>PAPs, biological families and adoptable children (or adoptees, if the information is provided subsequent to the adoption)</w:t>
            </w:r>
            <w:r w:rsidRPr="00473C7D">
              <w:rPr>
                <w:rStyle w:val="FootnoteReference"/>
                <w:rFonts w:ascii="Verdana" w:hAnsi="Verdana"/>
                <w:sz w:val="20"/>
                <w:szCs w:val="20"/>
              </w:rPr>
              <w:footnoteReference w:id="38"/>
            </w:r>
            <w:r w:rsidRPr="00473C7D">
              <w:rPr>
                <w:rFonts w:ascii="Verdana" w:hAnsi="Verdana"/>
                <w:sz w:val="20"/>
                <w:szCs w:val="20"/>
              </w:rPr>
              <w:t xml:space="preserve"> – </w:t>
            </w:r>
            <w:r w:rsidRPr="00473C7D">
              <w:rPr>
                <w:rFonts w:ascii="Verdana" w:hAnsi="Verdana"/>
                <w:i/>
                <w:sz w:val="20"/>
                <w:szCs w:val="20"/>
              </w:rPr>
              <w:t>e.g.</w:t>
            </w:r>
            <w:r w:rsidRPr="00473C7D">
              <w:rPr>
                <w:rFonts w:ascii="Verdana" w:hAnsi="Verdana"/>
                <w:sz w:val="20"/>
                <w:szCs w:val="20"/>
              </w:rPr>
              <w:t>, are the risks of the use of these technologies part of the programmes of counselling and preparation of PAPs, adoptable children or biological families and is any post-adoption support provided in relation to these issues?</w:t>
            </w:r>
            <w:r w:rsidRPr="00473C7D">
              <w:rPr>
                <w:rStyle w:val="FootnoteReference"/>
                <w:rFonts w:ascii="Verdana" w:hAnsi="Verdana"/>
                <w:sz w:val="20"/>
                <w:szCs w:val="20"/>
              </w:rPr>
              <w:footnoteReference w:id="39"/>
            </w:r>
            <w:r w:rsidRPr="00473C7D">
              <w:rPr>
                <w:rFonts w:ascii="Verdana" w:hAnsi="Verdana"/>
                <w:sz w:val="20"/>
                <w:szCs w:val="20"/>
              </w:rPr>
              <w:t xml:space="preserve"> </w:t>
            </w:r>
          </w:p>
        </w:tc>
      </w:tr>
      <w:tr w:rsidR="00473C7D" w:rsidRPr="00473C7D" w14:paraId="2B3BE078" w14:textId="77777777" w:rsidTr="00473C7D">
        <w:tc>
          <w:tcPr>
            <w:tcW w:w="9062" w:type="dxa"/>
          </w:tcPr>
          <w:p w14:paraId="17E4451B" w14:textId="52174E92" w:rsidR="00473C7D" w:rsidRPr="00473C7D" w:rsidRDefault="00473C7D" w:rsidP="00473C7D">
            <w:pPr>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17B48B81" w14:textId="77777777" w:rsidTr="00473C7D">
        <w:tc>
          <w:tcPr>
            <w:tcW w:w="9062" w:type="dxa"/>
          </w:tcPr>
          <w:p w14:paraId="67FE0938" w14:textId="77777777" w:rsidR="00473C7D" w:rsidRDefault="00473C7D" w:rsidP="00473C7D">
            <w:pPr>
              <w:ind w:firstLine="1134"/>
              <w:jc w:val="both"/>
            </w:pPr>
          </w:p>
        </w:tc>
      </w:tr>
      <w:tr w:rsidR="00473C7D" w:rsidRPr="00473C7D" w14:paraId="4F715393" w14:textId="77777777" w:rsidTr="00473C7D">
        <w:tc>
          <w:tcPr>
            <w:tcW w:w="9062" w:type="dxa"/>
          </w:tcPr>
          <w:p w14:paraId="331F3642" w14:textId="4914F3BC" w:rsidR="00473C7D" w:rsidRPr="00473C7D" w:rsidRDefault="00473C7D" w:rsidP="001C4429">
            <w:pPr>
              <w:ind w:left="567"/>
              <w:jc w:val="both"/>
              <w:rPr>
                <w:rFonts w:ascii="Verdana" w:hAnsi="Verdana"/>
                <w:sz w:val="20"/>
                <w:szCs w:val="20"/>
              </w:rPr>
            </w:pPr>
            <w:r w:rsidRPr="00473C7D">
              <w:rPr>
                <w:rFonts w:ascii="Verdana" w:hAnsi="Verdana"/>
                <w:sz w:val="20"/>
                <w:szCs w:val="20"/>
              </w:rPr>
              <w:t>In either case, where possible, please provide hyperlinks to or copies of any information or training material provided (</w:t>
            </w:r>
            <w:r w:rsidRPr="00473C7D">
              <w:rPr>
                <w:rFonts w:ascii="Verdana" w:hAnsi="Verdana"/>
                <w:i/>
                <w:sz w:val="20"/>
                <w:szCs w:val="20"/>
              </w:rPr>
              <w:t>e.g.</w:t>
            </w:r>
            <w:r w:rsidRPr="00473C7D">
              <w:rPr>
                <w:rFonts w:ascii="Verdana" w:hAnsi="Verdana"/>
                <w:sz w:val="20"/>
                <w:szCs w:val="20"/>
              </w:rPr>
              <w:t>, publications, leaflets, websites), along with a translation into English or French</w:t>
            </w:r>
            <w:r w:rsidR="001C4429">
              <w:rPr>
                <w:rFonts w:ascii="Verdana" w:hAnsi="Verdana"/>
                <w:sz w:val="20"/>
                <w:szCs w:val="20"/>
              </w:rPr>
              <w:t>.</w:t>
            </w:r>
          </w:p>
        </w:tc>
      </w:tr>
    </w:tbl>
    <w:p w14:paraId="1A6772AF" w14:textId="77777777" w:rsidR="00104FD7" w:rsidRPr="008E7431" w:rsidRDefault="00104FD7" w:rsidP="0017458D">
      <w:pPr>
        <w:spacing w:after="0" w:line="240" w:lineRule="auto"/>
        <w:ind w:left="720" w:hanging="720"/>
        <w:jc w:val="both"/>
        <w:rPr>
          <w:rFonts w:ascii="Verdana" w:hAnsi="Verdana"/>
          <w:b/>
          <w:i/>
          <w:sz w:val="20"/>
          <w:szCs w:val="20"/>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2"/>
      </w:tblGrid>
      <w:tr w:rsidR="00473C7D" w:rsidRPr="00473C7D" w14:paraId="4D678496" w14:textId="77777777" w:rsidTr="00473C7D">
        <w:tc>
          <w:tcPr>
            <w:tcW w:w="9062" w:type="dxa"/>
          </w:tcPr>
          <w:p w14:paraId="5609B4BC" w14:textId="0AAA61E0" w:rsidR="00473C7D" w:rsidRPr="00473C7D" w:rsidRDefault="00473C7D" w:rsidP="00473C7D">
            <w:pPr>
              <w:pStyle w:val="ListParagraph"/>
              <w:numPr>
                <w:ilvl w:val="0"/>
                <w:numId w:val="10"/>
              </w:numPr>
              <w:ind w:left="567" w:hanging="567"/>
              <w:contextualSpacing w:val="0"/>
              <w:jc w:val="both"/>
              <w:rPr>
                <w:rFonts w:ascii="Verdana" w:hAnsi="Verdana"/>
                <w:sz w:val="20"/>
                <w:szCs w:val="20"/>
              </w:rPr>
            </w:pPr>
            <w:r w:rsidRPr="00473C7D">
              <w:rPr>
                <w:rFonts w:ascii="Verdana" w:hAnsi="Verdana"/>
                <w:sz w:val="20"/>
                <w:szCs w:val="20"/>
              </w:rPr>
              <w:t xml:space="preserve">Does your State use and / or accept from other States </w:t>
            </w:r>
            <w:r w:rsidRPr="00473C7D">
              <w:rPr>
                <w:rFonts w:ascii="Verdana" w:hAnsi="Verdana"/>
                <w:sz w:val="20"/>
                <w:szCs w:val="20"/>
                <w:u w:val="single"/>
              </w:rPr>
              <w:t>scanned</w:t>
            </w:r>
            <w:r w:rsidRPr="00473C7D">
              <w:rPr>
                <w:rFonts w:ascii="Verdana" w:hAnsi="Verdana"/>
                <w:sz w:val="20"/>
                <w:szCs w:val="20"/>
              </w:rPr>
              <w:t xml:space="preserve"> documents in intercountry adoption cases (</w:t>
            </w:r>
            <w:r w:rsidRPr="00473C7D">
              <w:rPr>
                <w:rFonts w:ascii="Verdana" w:hAnsi="Verdana"/>
                <w:i/>
                <w:sz w:val="20"/>
                <w:szCs w:val="20"/>
              </w:rPr>
              <w:t>e.g.</w:t>
            </w:r>
            <w:r w:rsidRPr="00473C7D">
              <w:rPr>
                <w:rFonts w:ascii="Verdana" w:hAnsi="Verdana"/>
                <w:sz w:val="20"/>
                <w:szCs w:val="20"/>
              </w:rPr>
              <w:t>, scanned and e</w:t>
            </w:r>
            <w:r>
              <w:rPr>
                <w:rFonts w:ascii="Verdana" w:hAnsi="Verdana"/>
                <w:sz w:val="20"/>
                <w:szCs w:val="20"/>
              </w:rPr>
              <w:t>-</w:t>
            </w:r>
            <w:r w:rsidRPr="00473C7D">
              <w:rPr>
                <w:rFonts w:ascii="Verdana" w:hAnsi="Verdana"/>
                <w:sz w:val="20"/>
                <w:szCs w:val="20"/>
              </w:rPr>
              <w:t xml:space="preserve">mailed Art. 17 </w:t>
            </w:r>
            <w:r w:rsidRPr="00473C7D">
              <w:rPr>
                <w:rFonts w:ascii="Verdana" w:hAnsi="Verdana"/>
                <w:i/>
                <w:sz w:val="20"/>
                <w:szCs w:val="20"/>
              </w:rPr>
              <w:t xml:space="preserve">c) </w:t>
            </w:r>
            <w:r w:rsidRPr="00473C7D">
              <w:rPr>
                <w:rFonts w:ascii="Verdana" w:hAnsi="Verdana"/>
                <w:sz w:val="20"/>
                <w:szCs w:val="20"/>
              </w:rPr>
              <w:t>agreements, Art.</w:t>
            </w:r>
            <w:r>
              <w:rPr>
                <w:rFonts w:ascii="Verdana" w:hAnsi="Verdana"/>
                <w:sz w:val="20"/>
                <w:szCs w:val="20"/>
              </w:rPr>
              <w:t> </w:t>
            </w:r>
            <w:r w:rsidRPr="00473C7D">
              <w:rPr>
                <w:rFonts w:ascii="Verdana" w:hAnsi="Verdana"/>
                <w:sz w:val="20"/>
                <w:szCs w:val="20"/>
              </w:rPr>
              <w:t>23 certificates)?</w:t>
            </w:r>
          </w:p>
        </w:tc>
      </w:tr>
      <w:tr w:rsidR="00473C7D" w:rsidRPr="00473C7D" w14:paraId="4F313DDC" w14:textId="77777777" w:rsidTr="00473C7D">
        <w:tc>
          <w:tcPr>
            <w:tcW w:w="9062" w:type="dxa"/>
          </w:tcPr>
          <w:p w14:paraId="6397BCC2" w14:textId="00F4CC31" w:rsidR="00473C7D" w:rsidRPr="00473C7D" w:rsidRDefault="00473C7D" w:rsidP="00473C7D">
            <w:pPr>
              <w:pStyle w:val="ListParagraph"/>
              <w:ind w:left="0" w:firstLine="567"/>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6772E303" w14:textId="77777777" w:rsidR="00006683" w:rsidRPr="008E7431" w:rsidRDefault="00006683" w:rsidP="0017458D">
      <w:pPr>
        <w:pStyle w:val="ListParagraph"/>
        <w:spacing w:after="0" w:line="240" w:lineRule="auto"/>
        <w:ind w:left="709"/>
        <w:contextualSpacing w:val="0"/>
        <w:jc w:val="both"/>
        <w:rPr>
          <w:rFonts w:ascii="Verdana" w:hAnsi="Verdana"/>
          <w:sz w:val="20"/>
          <w:szCs w:val="20"/>
        </w:rPr>
      </w:pPr>
    </w:p>
    <w:p w14:paraId="3D7BEA25" w14:textId="77777777" w:rsidR="00006683" w:rsidRPr="008E7431" w:rsidRDefault="00E56227" w:rsidP="009E422D">
      <w:pPr>
        <w:pStyle w:val="ListParagraph"/>
        <w:spacing w:after="120" w:line="240" w:lineRule="auto"/>
        <w:ind w:left="567"/>
        <w:contextualSpacing w:val="0"/>
        <w:jc w:val="both"/>
        <w:rPr>
          <w:rFonts w:ascii="Verdana" w:hAnsi="Verdana"/>
          <w:sz w:val="20"/>
          <w:szCs w:val="20"/>
        </w:rPr>
      </w:pPr>
      <w:r w:rsidRPr="008E7431">
        <w:rPr>
          <w:rFonts w:ascii="Verdana" w:hAnsi="Verdana"/>
          <w:sz w:val="20"/>
          <w:szCs w:val="20"/>
          <w:u w:val="single"/>
        </w:rPr>
        <w:t>If so</w:t>
      </w:r>
      <w:r w:rsidR="00006683" w:rsidRPr="008E7431">
        <w:rPr>
          <w:rFonts w:ascii="Verdana" w:hAnsi="Verdana"/>
          <w:sz w:val="20"/>
          <w:szCs w:val="20"/>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473C7D" w:rsidRPr="00473C7D" w14:paraId="6545F898" w14:textId="77777777" w:rsidTr="00473C7D">
        <w:tc>
          <w:tcPr>
            <w:tcW w:w="9062" w:type="dxa"/>
          </w:tcPr>
          <w:p w14:paraId="482C4453" w14:textId="19320AC7" w:rsidR="00473C7D" w:rsidRPr="00473C7D" w:rsidRDefault="00473C7D" w:rsidP="00473C7D">
            <w:pPr>
              <w:pStyle w:val="ListParagraph"/>
              <w:numPr>
                <w:ilvl w:val="1"/>
                <w:numId w:val="10"/>
              </w:numPr>
              <w:spacing w:after="60"/>
              <w:ind w:left="1134" w:hanging="567"/>
              <w:contextualSpacing w:val="0"/>
              <w:jc w:val="both"/>
              <w:rPr>
                <w:rFonts w:ascii="Verdana" w:hAnsi="Verdana"/>
                <w:sz w:val="20"/>
                <w:szCs w:val="20"/>
              </w:rPr>
            </w:pPr>
            <w:r w:rsidRPr="00473C7D">
              <w:rPr>
                <w:rFonts w:ascii="Verdana" w:hAnsi="Verdana"/>
                <w:sz w:val="20"/>
                <w:szCs w:val="20"/>
              </w:rPr>
              <w:t>Please specify which documents are sen</w:t>
            </w:r>
            <w:r w:rsidR="00154621">
              <w:rPr>
                <w:rFonts w:ascii="Verdana" w:hAnsi="Verdana"/>
                <w:sz w:val="20"/>
                <w:szCs w:val="20"/>
              </w:rPr>
              <w:t>t or accepted in scanned format:</w:t>
            </w:r>
            <w:r w:rsidRPr="00473C7D">
              <w:rPr>
                <w:rFonts w:ascii="Verdana" w:hAnsi="Verdana"/>
                <w:sz w:val="20"/>
                <w:szCs w:val="20"/>
              </w:rPr>
              <w:t xml:space="preserve"> </w:t>
            </w:r>
          </w:p>
        </w:tc>
      </w:tr>
      <w:tr w:rsidR="00473C7D" w:rsidRPr="00473C7D" w14:paraId="4C6F7556" w14:textId="77777777" w:rsidTr="00473C7D">
        <w:tc>
          <w:tcPr>
            <w:tcW w:w="9062" w:type="dxa"/>
          </w:tcPr>
          <w:p w14:paraId="086CAE82" w14:textId="376B6799" w:rsidR="00473C7D" w:rsidRPr="00473C7D" w:rsidRDefault="00473C7D" w:rsidP="00473C7D">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7901B72C" w14:textId="77777777" w:rsidTr="00473C7D">
        <w:tc>
          <w:tcPr>
            <w:tcW w:w="9062" w:type="dxa"/>
          </w:tcPr>
          <w:p w14:paraId="485ED442" w14:textId="48F3C935" w:rsidR="00473C7D" w:rsidRPr="00473C7D" w:rsidRDefault="00473C7D" w:rsidP="00473C7D">
            <w:pPr>
              <w:pStyle w:val="ListParagraph"/>
              <w:numPr>
                <w:ilvl w:val="1"/>
                <w:numId w:val="10"/>
              </w:numPr>
              <w:spacing w:after="60"/>
              <w:ind w:left="1134" w:hanging="567"/>
              <w:contextualSpacing w:val="0"/>
              <w:jc w:val="both"/>
              <w:rPr>
                <w:rFonts w:ascii="Verdana" w:hAnsi="Verdana"/>
                <w:sz w:val="20"/>
                <w:szCs w:val="20"/>
              </w:rPr>
            </w:pPr>
            <w:r w:rsidRPr="00473C7D">
              <w:rPr>
                <w:rFonts w:ascii="Verdana" w:hAnsi="Verdana"/>
                <w:sz w:val="20"/>
                <w:szCs w:val="20"/>
              </w:rPr>
              <w:t xml:space="preserve">Are these scanned versions used or accepted </w:t>
            </w:r>
            <w:r w:rsidRPr="00473C7D">
              <w:rPr>
                <w:rFonts w:ascii="Verdana" w:hAnsi="Verdana"/>
                <w:i/>
                <w:sz w:val="20"/>
                <w:szCs w:val="20"/>
              </w:rPr>
              <w:t xml:space="preserve">instead of </w:t>
            </w:r>
            <w:r w:rsidRPr="00473C7D">
              <w:rPr>
                <w:rFonts w:ascii="Verdana" w:hAnsi="Verdana"/>
                <w:sz w:val="20"/>
                <w:szCs w:val="20"/>
              </w:rPr>
              <w:t xml:space="preserve">the original documents or </w:t>
            </w:r>
            <w:r w:rsidRPr="00473C7D">
              <w:rPr>
                <w:rFonts w:ascii="Verdana" w:hAnsi="Verdana"/>
                <w:i/>
                <w:sz w:val="20"/>
                <w:szCs w:val="20"/>
              </w:rPr>
              <w:t>in addition to</w:t>
            </w:r>
            <w:r w:rsidRPr="00473C7D">
              <w:rPr>
                <w:rFonts w:ascii="Verdana" w:hAnsi="Verdana"/>
                <w:sz w:val="20"/>
                <w:szCs w:val="20"/>
              </w:rPr>
              <w:t xml:space="preserve"> the original versions (</w:t>
            </w:r>
            <w:r w:rsidRPr="00473C7D">
              <w:rPr>
                <w:rFonts w:ascii="Verdana" w:hAnsi="Verdana"/>
                <w:i/>
                <w:sz w:val="20"/>
                <w:szCs w:val="20"/>
              </w:rPr>
              <w:t>i.e.</w:t>
            </w:r>
            <w:r w:rsidRPr="00473C7D">
              <w:rPr>
                <w:rFonts w:ascii="Verdana" w:hAnsi="Verdana"/>
                <w:sz w:val="20"/>
                <w:szCs w:val="20"/>
              </w:rPr>
              <w:t>, the original documents follow later by post)?</w:t>
            </w:r>
          </w:p>
        </w:tc>
      </w:tr>
      <w:tr w:rsidR="00473C7D" w:rsidRPr="00473C7D" w14:paraId="27906035" w14:textId="77777777" w:rsidTr="00473C7D">
        <w:tc>
          <w:tcPr>
            <w:tcW w:w="9062" w:type="dxa"/>
          </w:tcPr>
          <w:p w14:paraId="5DFF55ED" w14:textId="4B7ADD94" w:rsidR="00473C7D" w:rsidRPr="00473C7D" w:rsidRDefault="00473C7D" w:rsidP="00473C7D">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292D4A80" w14:textId="77777777" w:rsidTr="00473C7D">
        <w:tc>
          <w:tcPr>
            <w:tcW w:w="9062" w:type="dxa"/>
          </w:tcPr>
          <w:p w14:paraId="51DD12F6" w14:textId="4959D05E" w:rsidR="00473C7D" w:rsidRPr="00473C7D" w:rsidRDefault="00473C7D" w:rsidP="00A333F9">
            <w:pPr>
              <w:pStyle w:val="ListParagraph"/>
              <w:numPr>
                <w:ilvl w:val="1"/>
                <w:numId w:val="10"/>
              </w:numPr>
              <w:spacing w:after="60"/>
              <w:ind w:left="1134" w:hanging="567"/>
              <w:contextualSpacing w:val="0"/>
              <w:jc w:val="both"/>
              <w:rPr>
                <w:rFonts w:ascii="Verdana" w:hAnsi="Verdana"/>
                <w:sz w:val="20"/>
                <w:szCs w:val="20"/>
              </w:rPr>
            </w:pPr>
            <w:r w:rsidRPr="00473C7D">
              <w:rPr>
                <w:rFonts w:ascii="Verdana" w:hAnsi="Verdana"/>
                <w:sz w:val="20"/>
                <w:szCs w:val="20"/>
              </w:rPr>
              <w:t>Is any authentication of the scanned document required (</w:t>
            </w:r>
            <w:r w:rsidRPr="00473C7D">
              <w:rPr>
                <w:rFonts w:ascii="Verdana" w:hAnsi="Verdana"/>
                <w:i/>
                <w:sz w:val="20"/>
                <w:szCs w:val="20"/>
              </w:rPr>
              <w:t>e.g.</w:t>
            </w:r>
            <w:r w:rsidRPr="00473C7D">
              <w:rPr>
                <w:rFonts w:ascii="Verdana" w:hAnsi="Verdana"/>
                <w:sz w:val="20"/>
                <w:szCs w:val="20"/>
              </w:rPr>
              <w:t>, legalisation or apostillisation</w:t>
            </w:r>
            <w:r w:rsidR="00A333F9">
              <w:rPr>
                <w:rFonts w:ascii="Verdana" w:hAnsi="Verdana"/>
                <w:sz w:val="20"/>
                <w:szCs w:val="20"/>
              </w:rPr>
              <w:t>)?</w:t>
            </w:r>
            <w:r w:rsidRPr="00473C7D">
              <w:rPr>
                <w:rStyle w:val="FootnoteReference"/>
                <w:rFonts w:ascii="Verdana" w:hAnsi="Verdana"/>
                <w:sz w:val="20"/>
                <w:szCs w:val="20"/>
              </w:rPr>
              <w:footnoteReference w:id="40"/>
            </w:r>
          </w:p>
        </w:tc>
      </w:tr>
      <w:tr w:rsidR="00473C7D" w:rsidRPr="00473C7D" w14:paraId="25551051" w14:textId="77777777" w:rsidTr="00473C7D">
        <w:tc>
          <w:tcPr>
            <w:tcW w:w="9062" w:type="dxa"/>
          </w:tcPr>
          <w:p w14:paraId="4BBCCEC4" w14:textId="3619EF4F" w:rsidR="00473C7D" w:rsidRPr="00473C7D" w:rsidRDefault="00473C7D" w:rsidP="00473C7D">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2D272AEE" w14:textId="77777777" w:rsidTr="00473C7D">
        <w:tc>
          <w:tcPr>
            <w:tcW w:w="9062" w:type="dxa"/>
          </w:tcPr>
          <w:p w14:paraId="498FCFE4" w14:textId="2081EA8D" w:rsidR="00473C7D" w:rsidRPr="00473C7D" w:rsidRDefault="00473C7D" w:rsidP="00473C7D">
            <w:pPr>
              <w:pStyle w:val="ListParagraph"/>
              <w:numPr>
                <w:ilvl w:val="1"/>
                <w:numId w:val="10"/>
              </w:numPr>
              <w:ind w:left="1134" w:hanging="567"/>
              <w:contextualSpacing w:val="0"/>
              <w:jc w:val="both"/>
              <w:rPr>
                <w:rFonts w:ascii="Verdana" w:hAnsi="Verdana"/>
                <w:sz w:val="20"/>
                <w:szCs w:val="20"/>
              </w:rPr>
            </w:pPr>
            <w:r w:rsidRPr="00473C7D">
              <w:rPr>
                <w:rFonts w:ascii="Verdana" w:hAnsi="Verdana"/>
                <w:sz w:val="20"/>
                <w:szCs w:val="20"/>
              </w:rPr>
              <w:t xml:space="preserve">How are scanned documents stored and how is the security of the information guaranteed? </w:t>
            </w:r>
          </w:p>
        </w:tc>
      </w:tr>
      <w:tr w:rsidR="00473C7D" w:rsidRPr="00473C7D" w14:paraId="26B97244" w14:textId="77777777" w:rsidTr="00473C7D">
        <w:tc>
          <w:tcPr>
            <w:tcW w:w="9062" w:type="dxa"/>
          </w:tcPr>
          <w:p w14:paraId="349A83A7" w14:textId="330FDCB2" w:rsidR="00473C7D" w:rsidRPr="00473C7D" w:rsidRDefault="00473C7D" w:rsidP="00473C7D">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628B2FB9" w14:textId="77777777" w:rsidTr="00473C7D">
        <w:tc>
          <w:tcPr>
            <w:tcW w:w="9062" w:type="dxa"/>
          </w:tcPr>
          <w:p w14:paraId="52A6C2C7" w14:textId="77777777" w:rsidR="00473C7D" w:rsidRPr="00473C7D" w:rsidRDefault="00473C7D" w:rsidP="00473C7D">
            <w:pPr>
              <w:pStyle w:val="ListParagraph"/>
              <w:ind w:left="0"/>
              <w:contextualSpacing w:val="0"/>
              <w:jc w:val="both"/>
              <w:rPr>
                <w:rFonts w:ascii="Verdana" w:hAnsi="Verdana"/>
                <w:sz w:val="20"/>
                <w:szCs w:val="20"/>
              </w:rPr>
            </w:pPr>
          </w:p>
        </w:tc>
      </w:tr>
      <w:tr w:rsidR="00473C7D" w:rsidRPr="00473C7D" w14:paraId="30CF8993" w14:textId="77777777" w:rsidTr="00473C7D">
        <w:tc>
          <w:tcPr>
            <w:tcW w:w="9062" w:type="dxa"/>
          </w:tcPr>
          <w:p w14:paraId="10B2A779" w14:textId="64CAB585" w:rsidR="00473C7D" w:rsidRPr="00473C7D" w:rsidRDefault="00473C7D" w:rsidP="00473C7D">
            <w:pPr>
              <w:ind w:firstLine="567"/>
              <w:jc w:val="both"/>
              <w:rPr>
                <w:rFonts w:ascii="Verdana" w:hAnsi="Verdana"/>
                <w:sz w:val="20"/>
                <w:szCs w:val="20"/>
              </w:rPr>
            </w:pPr>
            <w:r w:rsidRPr="00473C7D">
              <w:rPr>
                <w:rFonts w:ascii="Verdana" w:hAnsi="Verdana"/>
                <w:sz w:val="20"/>
                <w:szCs w:val="20"/>
                <w:u w:val="single"/>
              </w:rPr>
              <w:t>If not</w:t>
            </w:r>
            <w:r w:rsidRPr="00473C7D">
              <w:rPr>
                <w:rFonts w:ascii="Verdana" w:hAnsi="Verdana"/>
                <w:sz w:val="20"/>
                <w:szCs w:val="20"/>
              </w:rPr>
              <w:t xml:space="preserve">, please explain the reasons for this: </w:t>
            </w:r>
          </w:p>
        </w:tc>
      </w:tr>
      <w:tr w:rsidR="00473C7D" w:rsidRPr="00473C7D" w14:paraId="5091224B" w14:textId="77777777" w:rsidTr="00473C7D">
        <w:tc>
          <w:tcPr>
            <w:tcW w:w="9062" w:type="dxa"/>
          </w:tcPr>
          <w:p w14:paraId="2D0C6BD2" w14:textId="6ADD6A44" w:rsidR="00473C7D" w:rsidRPr="00473C7D" w:rsidRDefault="00473C7D" w:rsidP="00473C7D">
            <w:pPr>
              <w:ind w:firstLine="567"/>
              <w:jc w:val="both"/>
              <w:rPr>
                <w:rFonts w:ascii="Verdana" w:hAnsi="Verdana"/>
                <w:sz w:val="20"/>
                <w:szCs w:val="20"/>
                <w:u w:val="single"/>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96A4DC4" w14:textId="77777777" w:rsidR="00104FD7" w:rsidRPr="008E7431" w:rsidRDefault="00104FD7" w:rsidP="0017458D">
      <w:pPr>
        <w:spacing w:after="0" w:line="240" w:lineRule="auto"/>
        <w:ind w:left="720" w:hanging="720"/>
        <w:jc w:val="both"/>
        <w:rPr>
          <w:rFonts w:ascii="Verdana" w:hAnsi="Verdana"/>
          <w:b/>
          <w:i/>
          <w:sz w:val="20"/>
          <w:szCs w:val="20"/>
        </w:rPr>
      </w:pPr>
    </w:p>
    <w:p w14:paraId="7E36406D" w14:textId="77777777" w:rsidR="00D56AEF" w:rsidRPr="008E7431" w:rsidRDefault="009E4E80" w:rsidP="0017458D">
      <w:pPr>
        <w:spacing w:after="0" w:line="240" w:lineRule="auto"/>
        <w:ind w:left="720" w:hanging="720"/>
        <w:jc w:val="both"/>
        <w:rPr>
          <w:rFonts w:ascii="Verdana" w:hAnsi="Verdana"/>
          <w:b/>
          <w:i/>
          <w:sz w:val="20"/>
          <w:szCs w:val="20"/>
        </w:rPr>
      </w:pPr>
      <w:r w:rsidRPr="008E7431">
        <w:rPr>
          <w:rFonts w:ascii="Verdana" w:hAnsi="Verdana"/>
          <w:b/>
          <w:i/>
          <w:sz w:val="20"/>
          <w:szCs w:val="20"/>
        </w:rPr>
        <w:t>Using m</w:t>
      </w:r>
      <w:r w:rsidR="00D56AEF" w:rsidRPr="008E7431">
        <w:rPr>
          <w:rFonts w:ascii="Verdana" w:hAnsi="Verdana"/>
          <w:b/>
          <w:i/>
          <w:sz w:val="20"/>
          <w:szCs w:val="20"/>
        </w:rPr>
        <w:t xml:space="preserve">odern </w:t>
      </w:r>
      <w:r w:rsidR="002A69C6" w:rsidRPr="008E7431">
        <w:rPr>
          <w:rFonts w:ascii="Verdana" w:hAnsi="Verdana"/>
          <w:b/>
          <w:i/>
          <w:sz w:val="20"/>
          <w:szCs w:val="20"/>
        </w:rPr>
        <w:t xml:space="preserve">technologies </w:t>
      </w:r>
      <w:r w:rsidRPr="008E7431">
        <w:rPr>
          <w:rFonts w:ascii="Verdana" w:hAnsi="Verdana"/>
          <w:b/>
          <w:i/>
          <w:sz w:val="20"/>
          <w:szCs w:val="20"/>
        </w:rPr>
        <w:t>to</w:t>
      </w:r>
      <w:r w:rsidR="00D56AEF" w:rsidRPr="008E7431">
        <w:rPr>
          <w:rFonts w:ascii="Verdana" w:hAnsi="Verdana"/>
          <w:b/>
          <w:i/>
          <w:sz w:val="20"/>
          <w:szCs w:val="20"/>
        </w:rPr>
        <w:t xml:space="preserve"> assist with finding a suitable family for a child</w:t>
      </w:r>
    </w:p>
    <w:p w14:paraId="025288EB" w14:textId="77777777" w:rsidR="0046515F" w:rsidRDefault="0046515F" w:rsidP="0017458D">
      <w:pPr>
        <w:spacing w:after="0" w:line="240" w:lineRule="auto"/>
        <w:ind w:left="720" w:hanging="720"/>
        <w:jc w:val="both"/>
        <w:rPr>
          <w:rFonts w:ascii="Verdana" w:hAnsi="Verdana"/>
          <w:sz w:val="20"/>
          <w:szCs w:val="20"/>
        </w:rPr>
      </w:pPr>
    </w:p>
    <w:p w14:paraId="7654DAE6"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0A7CF1CC" w14:textId="77777777" w:rsidR="00C33E1A" w:rsidRPr="008E7431" w:rsidRDefault="00C33E1A" w:rsidP="0017458D">
      <w:pPr>
        <w:spacing w:after="0" w:line="240" w:lineRule="auto"/>
        <w:ind w:left="720" w:hanging="72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473C7D" w:rsidRPr="00473C7D" w14:paraId="42036C67" w14:textId="77777777" w:rsidTr="00473C7D">
        <w:tc>
          <w:tcPr>
            <w:tcW w:w="9062" w:type="dxa"/>
          </w:tcPr>
          <w:p w14:paraId="7E05DD30" w14:textId="77777777" w:rsidR="00473C7D" w:rsidRPr="00473C7D" w:rsidRDefault="00473C7D" w:rsidP="00473C7D">
            <w:pPr>
              <w:numPr>
                <w:ilvl w:val="0"/>
                <w:numId w:val="10"/>
              </w:numPr>
              <w:spacing w:after="120"/>
              <w:ind w:left="567" w:hanging="567"/>
              <w:jc w:val="both"/>
              <w:rPr>
                <w:rFonts w:ascii="Verdana" w:hAnsi="Verdana"/>
                <w:sz w:val="20"/>
                <w:szCs w:val="20"/>
              </w:rPr>
            </w:pPr>
            <w:r w:rsidRPr="00473C7D">
              <w:rPr>
                <w:rFonts w:ascii="Verdana" w:hAnsi="Verdana"/>
                <w:sz w:val="20"/>
                <w:szCs w:val="20"/>
              </w:rPr>
              <w:t>Does your State use, or permit others to create and use, online “photo-listings”</w:t>
            </w:r>
            <w:r w:rsidRPr="00473C7D">
              <w:rPr>
                <w:rStyle w:val="FootnoteReference"/>
                <w:rFonts w:ascii="Verdana" w:hAnsi="Verdana"/>
                <w:sz w:val="20"/>
                <w:szCs w:val="20"/>
              </w:rPr>
              <w:footnoteReference w:id="41"/>
            </w:r>
            <w:r w:rsidRPr="00473C7D">
              <w:rPr>
                <w:rFonts w:ascii="Verdana" w:hAnsi="Verdana"/>
                <w:sz w:val="20"/>
                <w:szCs w:val="20"/>
              </w:rPr>
              <w:t xml:space="preserve"> of adoptable children? </w:t>
            </w:r>
          </w:p>
        </w:tc>
      </w:tr>
      <w:tr w:rsidR="00473C7D" w:rsidRPr="00473C7D" w14:paraId="18373449" w14:textId="77777777" w:rsidTr="00473C7D">
        <w:tc>
          <w:tcPr>
            <w:tcW w:w="9062" w:type="dxa"/>
          </w:tcPr>
          <w:p w14:paraId="18628FE6" w14:textId="52D81DFA" w:rsidR="00473C7D" w:rsidRPr="00473C7D" w:rsidRDefault="00473C7D" w:rsidP="00473C7D">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94A59FD" w14:textId="77777777" w:rsidR="00473C7D" w:rsidRDefault="00473C7D" w:rsidP="009E422D">
      <w:pPr>
        <w:spacing w:after="120" w:line="240" w:lineRule="auto"/>
        <w:ind w:left="567"/>
        <w:jc w:val="both"/>
        <w:rPr>
          <w:rFonts w:ascii="Verdana" w:hAnsi="Verdana"/>
          <w:sz w:val="20"/>
          <w:szCs w:val="20"/>
        </w:rPr>
      </w:pPr>
    </w:p>
    <w:p w14:paraId="2AD42B18" w14:textId="77777777" w:rsidR="002A69C6" w:rsidRPr="008E7431" w:rsidRDefault="00D56AEF" w:rsidP="009E422D">
      <w:pPr>
        <w:spacing w:after="120" w:line="240" w:lineRule="auto"/>
        <w:ind w:left="567"/>
        <w:jc w:val="both"/>
        <w:rPr>
          <w:rFonts w:ascii="Verdana" w:hAnsi="Verdana"/>
          <w:sz w:val="20"/>
          <w:szCs w:val="20"/>
        </w:rPr>
      </w:pPr>
      <w:r w:rsidRPr="008E7431">
        <w:rPr>
          <w:rFonts w:ascii="Verdana" w:hAnsi="Verdana"/>
          <w:sz w:val="20"/>
          <w:szCs w:val="20"/>
        </w:rPr>
        <w:lastRenderedPageBreak/>
        <w:t xml:space="preserve">If </w:t>
      </w:r>
      <w:r w:rsidR="002276CC" w:rsidRPr="008E7431">
        <w:rPr>
          <w:rFonts w:ascii="Verdana" w:hAnsi="Verdana"/>
          <w:sz w:val="20"/>
          <w:szCs w:val="20"/>
        </w:rPr>
        <w:t>so</w:t>
      </w:r>
      <w:r w:rsidRPr="008E7431">
        <w:rPr>
          <w:rFonts w:ascii="Verdana" w:hAnsi="Verdana"/>
          <w:sz w:val="20"/>
          <w:szCs w:val="20"/>
        </w:rPr>
        <w:t>, please explain</w:t>
      </w:r>
      <w:r w:rsidR="002A69C6" w:rsidRPr="008E7431">
        <w:rPr>
          <w:rFonts w:ascii="Verdana" w:hAnsi="Verdana"/>
          <w:sz w:val="20"/>
          <w:szCs w:val="20"/>
        </w:rPr>
        <w:t>:</w:t>
      </w:r>
      <w:r w:rsidRPr="008E7431">
        <w:rPr>
          <w:rFonts w:ascii="Verdana" w:hAnsi="Verdana"/>
          <w:sz w:val="20"/>
          <w:szCs w:val="20"/>
        </w:rPr>
        <w:t xml:space="preserve"> </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473C7D" w:rsidRPr="00473C7D" w14:paraId="13205C7D" w14:textId="77777777" w:rsidTr="00473C7D">
        <w:tc>
          <w:tcPr>
            <w:tcW w:w="9062" w:type="dxa"/>
          </w:tcPr>
          <w:p w14:paraId="2DC90061" w14:textId="77B402D8" w:rsidR="00473C7D" w:rsidRPr="00473C7D" w:rsidRDefault="00473C7D" w:rsidP="00473C7D">
            <w:pPr>
              <w:numPr>
                <w:ilvl w:val="0"/>
                <w:numId w:val="21"/>
              </w:numPr>
              <w:spacing w:after="60"/>
              <w:ind w:left="1134" w:hanging="567"/>
              <w:jc w:val="both"/>
              <w:rPr>
                <w:rFonts w:ascii="Verdana" w:hAnsi="Verdana"/>
                <w:sz w:val="20"/>
                <w:szCs w:val="20"/>
              </w:rPr>
            </w:pPr>
            <w:r w:rsidRPr="00473C7D">
              <w:rPr>
                <w:rFonts w:ascii="Verdana" w:hAnsi="Verdana"/>
                <w:sz w:val="20"/>
                <w:szCs w:val="20"/>
              </w:rPr>
              <w:t xml:space="preserve">whether these listings include profiles of </w:t>
            </w:r>
            <w:r w:rsidRPr="00473C7D">
              <w:rPr>
                <w:rFonts w:ascii="Verdana" w:hAnsi="Verdana"/>
                <w:i/>
                <w:sz w:val="20"/>
                <w:szCs w:val="20"/>
              </w:rPr>
              <w:t>all</w:t>
            </w:r>
            <w:r w:rsidRPr="00473C7D">
              <w:rPr>
                <w:rFonts w:ascii="Verdana" w:hAnsi="Verdana"/>
                <w:sz w:val="20"/>
                <w:szCs w:val="20"/>
              </w:rPr>
              <w:t xml:space="preserve"> adoptable children in your State or only certain categories of children (</w:t>
            </w:r>
            <w:r w:rsidRPr="00473C7D">
              <w:rPr>
                <w:rFonts w:ascii="Verdana" w:hAnsi="Verdana"/>
                <w:i/>
                <w:sz w:val="20"/>
                <w:szCs w:val="20"/>
              </w:rPr>
              <w:t>e.g.</w:t>
            </w:r>
            <w:r w:rsidRPr="00473C7D">
              <w:rPr>
                <w:rFonts w:ascii="Verdana" w:hAnsi="Verdana"/>
                <w:sz w:val="20"/>
                <w:szCs w:val="20"/>
              </w:rPr>
              <w:t xml:space="preserve">, children with special needs): </w:t>
            </w:r>
          </w:p>
        </w:tc>
      </w:tr>
      <w:tr w:rsidR="00473C7D" w:rsidRPr="00473C7D" w14:paraId="26F22E48" w14:textId="77777777" w:rsidTr="00473C7D">
        <w:tc>
          <w:tcPr>
            <w:tcW w:w="9062" w:type="dxa"/>
          </w:tcPr>
          <w:p w14:paraId="12717DC2" w14:textId="33E6397A" w:rsidR="00473C7D" w:rsidRPr="00473C7D" w:rsidRDefault="00473C7D" w:rsidP="00473C7D">
            <w:pPr>
              <w:spacing w:after="6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2B1FB533" w14:textId="77777777" w:rsidTr="00473C7D">
        <w:tc>
          <w:tcPr>
            <w:tcW w:w="9062" w:type="dxa"/>
          </w:tcPr>
          <w:p w14:paraId="5B88D351" w14:textId="2CBF4905" w:rsidR="00473C7D" w:rsidRPr="00473C7D" w:rsidRDefault="00473C7D" w:rsidP="00473C7D">
            <w:pPr>
              <w:pStyle w:val="ListParagraph"/>
              <w:numPr>
                <w:ilvl w:val="0"/>
                <w:numId w:val="21"/>
              </w:numPr>
              <w:spacing w:after="60"/>
              <w:ind w:left="1134" w:hanging="567"/>
              <w:contextualSpacing w:val="0"/>
              <w:jc w:val="both"/>
              <w:rPr>
                <w:rFonts w:ascii="Verdana" w:hAnsi="Verdana"/>
                <w:sz w:val="20"/>
                <w:szCs w:val="20"/>
              </w:rPr>
            </w:pPr>
            <w:r w:rsidRPr="00473C7D">
              <w:rPr>
                <w:rFonts w:ascii="Verdana" w:hAnsi="Verdana"/>
                <w:sz w:val="20"/>
                <w:szCs w:val="20"/>
              </w:rPr>
              <w:t>which authorities or bodies create / operate these online listings in your State (</w:t>
            </w:r>
            <w:r w:rsidRPr="00473C7D">
              <w:rPr>
                <w:rFonts w:ascii="Verdana" w:hAnsi="Verdana"/>
                <w:i/>
                <w:sz w:val="20"/>
                <w:szCs w:val="20"/>
              </w:rPr>
              <w:t>i.e.</w:t>
            </w:r>
            <w:r w:rsidRPr="00473C7D">
              <w:rPr>
                <w:rFonts w:ascii="Verdana" w:hAnsi="Verdana"/>
                <w:sz w:val="20"/>
                <w:szCs w:val="20"/>
              </w:rPr>
              <w:t xml:space="preserve">, is this under State control or the control of other adoption actors?): </w:t>
            </w:r>
          </w:p>
        </w:tc>
      </w:tr>
      <w:tr w:rsidR="00473C7D" w:rsidRPr="00473C7D" w14:paraId="4F1B1D7F" w14:textId="77777777" w:rsidTr="00473C7D">
        <w:tc>
          <w:tcPr>
            <w:tcW w:w="9062" w:type="dxa"/>
          </w:tcPr>
          <w:p w14:paraId="44C83161" w14:textId="5E476102" w:rsidR="00473C7D" w:rsidRPr="00473C7D" w:rsidRDefault="00473C7D" w:rsidP="00473C7D">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4AD8358E" w14:textId="77777777" w:rsidTr="00473C7D">
        <w:tc>
          <w:tcPr>
            <w:tcW w:w="9062" w:type="dxa"/>
          </w:tcPr>
          <w:p w14:paraId="7A773925" w14:textId="69299179" w:rsidR="00473C7D" w:rsidRPr="00473C7D" w:rsidRDefault="00473C7D" w:rsidP="00473C7D">
            <w:pPr>
              <w:pStyle w:val="ListParagraph"/>
              <w:numPr>
                <w:ilvl w:val="0"/>
                <w:numId w:val="21"/>
              </w:numPr>
              <w:spacing w:after="60"/>
              <w:ind w:left="1134" w:hanging="567"/>
              <w:contextualSpacing w:val="0"/>
              <w:jc w:val="both"/>
              <w:rPr>
                <w:rFonts w:ascii="Verdana" w:hAnsi="Verdana"/>
                <w:sz w:val="20"/>
                <w:szCs w:val="20"/>
              </w:rPr>
            </w:pPr>
            <w:r w:rsidRPr="00473C7D">
              <w:rPr>
                <w:rFonts w:ascii="Verdana" w:hAnsi="Verdana"/>
                <w:sz w:val="20"/>
                <w:szCs w:val="20"/>
              </w:rPr>
              <w:t xml:space="preserve">who is permitted to access the listings: </w:t>
            </w:r>
          </w:p>
        </w:tc>
      </w:tr>
      <w:tr w:rsidR="00473C7D" w:rsidRPr="00473C7D" w14:paraId="53CC506F" w14:textId="77777777" w:rsidTr="00473C7D">
        <w:tc>
          <w:tcPr>
            <w:tcW w:w="9062" w:type="dxa"/>
          </w:tcPr>
          <w:p w14:paraId="0429D490" w14:textId="268E9CFA" w:rsidR="00473C7D" w:rsidRPr="00473C7D" w:rsidRDefault="00473C7D" w:rsidP="00473C7D">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74C1C779" w14:textId="77777777" w:rsidTr="00473C7D">
        <w:tc>
          <w:tcPr>
            <w:tcW w:w="9062" w:type="dxa"/>
          </w:tcPr>
          <w:p w14:paraId="638B5ED4" w14:textId="4828FCF5" w:rsidR="00473C7D" w:rsidRPr="00473C7D" w:rsidRDefault="00473C7D" w:rsidP="00473C7D">
            <w:pPr>
              <w:pStyle w:val="ListParagraph"/>
              <w:numPr>
                <w:ilvl w:val="0"/>
                <w:numId w:val="21"/>
              </w:numPr>
              <w:spacing w:after="60"/>
              <w:ind w:left="1134" w:hanging="567"/>
              <w:contextualSpacing w:val="0"/>
              <w:jc w:val="both"/>
              <w:rPr>
                <w:rFonts w:ascii="Verdana" w:hAnsi="Verdana"/>
                <w:sz w:val="20"/>
                <w:szCs w:val="20"/>
              </w:rPr>
            </w:pPr>
            <w:r w:rsidRPr="00473C7D">
              <w:rPr>
                <w:rFonts w:ascii="Verdana" w:hAnsi="Verdana"/>
                <w:sz w:val="20"/>
                <w:szCs w:val="20"/>
              </w:rPr>
              <w:t>what safeguards have been implemented to protect the privacy of the children concerned (</w:t>
            </w:r>
            <w:r w:rsidRPr="00473C7D">
              <w:rPr>
                <w:rFonts w:ascii="Verdana" w:hAnsi="Verdana"/>
                <w:i/>
                <w:sz w:val="20"/>
                <w:szCs w:val="20"/>
              </w:rPr>
              <w:t>e.g.</w:t>
            </w:r>
            <w:r w:rsidRPr="00473C7D">
              <w:rPr>
                <w:rFonts w:ascii="Verdana" w:hAnsi="Verdana"/>
                <w:sz w:val="20"/>
                <w:szCs w:val="20"/>
              </w:rPr>
              <w:t xml:space="preserve"> restricted access for Central Authorities and accredited bodies only): </w:t>
            </w:r>
          </w:p>
        </w:tc>
      </w:tr>
      <w:tr w:rsidR="00473C7D" w:rsidRPr="00473C7D" w14:paraId="7CDA73B5" w14:textId="77777777" w:rsidTr="00473C7D">
        <w:tc>
          <w:tcPr>
            <w:tcW w:w="9062" w:type="dxa"/>
          </w:tcPr>
          <w:p w14:paraId="48BC5A21" w14:textId="6395F125" w:rsidR="00473C7D" w:rsidRPr="00473C7D" w:rsidRDefault="00473C7D" w:rsidP="00473C7D">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4A534612" w14:textId="77777777" w:rsidTr="00473C7D">
        <w:tc>
          <w:tcPr>
            <w:tcW w:w="9062" w:type="dxa"/>
          </w:tcPr>
          <w:p w14:paraId="490E72B4" w14:textId="3382D76F" w:rsidR="00473C7D" w:rsidRPr="00473C7D" w:rsidRDefault="00473C7D" w:rsidP="00473C7D">
            <w:pPr>
              <w:pStyle w:val="ListParagraph"/>
              <w:numPr>
                <w:ilvl w:val="0"/>
                <w:numId w:val="21"/>
              </w:numPr>
              <w:ind w:left="1134" w:hanging="567"/>
              <w:contextualSpacing w:val="0"/>
              <w:jc w:val="both"/>
            </w:pPr>
            <w:r w:rsidRPr="00473C7D">
              <w:rPr>
                <w:rFonts w:ascii="Verdana" w:hAnsi="Verdana"/>
                <w:sz w:val="20"/>
                <w:szCs w:val="20"/>
              </w:rPr>
              <w:t>how it is ensured that the use of such listings is in conformity with the matching process set forth in the Convention (</w:t>
            </w:r>
            <w:r w:rsidRPr="00473C7D">
              <w:rPr>
                <w:rFonts w:ascii="Verdana" w:hAnsi="Verdana"/>
                <w:i/>
                <w:sz w:val="20"/>
                <w:szCs w:val="20"/>
              </w:rPr>
              <w:t>i.e.</w:t>
            </w:r>
            <w:r w:rsidRPr="00473C7D">
              <w:rPr>
                <w:rFonts w:ascii="Verdana" w:hAnsi="Verdana"/>
                <w:sz w:val="20"/>
                <w:szCs w:val="20"/>
              </w:rPr>
              <w:t>,</w:t>
            </w:r>
            <w:r w:rsidRPr="00473C7D">
              <w:rPr>
                <w:rFonts w:ascii="Verdana" w:hAnsi="Verdana"/>
                <w:i/>
                <w:sz w:val="20"/>
                <w:szCs w:val="20"/>
              </w:rPr>
              <w:t xml:space="preserve"> </w:t>
            </w:r>
            <w:r w:rsidRPr="00473C7D">
              <w:rPr>
                <w:rFonts w:ascii="Verdana" w:hAnsi="Verdana"/>
                <w:sz w:val="20"/>
                <w:szCs w:val="20"/>
              </w:rPr>
              <w:t>matching by the competent authority in the State of origin after the suitability and eligibility of the PAPs has been determined):</w:t>
            </w:r>
            <w:r w:rsidRPr="00473C7D">
              <w:rPr>
                <w:rFonts w:ascii="Verdana" w:hAnsi="Verdana"/>
                <w:sz w:val="18"/>
                <w:szCs w:val="18"/>
              </w:rPr>
              <w:t xml:space="preserve"> </w:t>
            </w:r>
          </w:p>
        </w:tc>
      </w:tr>
      <w:tr w:rsidR="00473C7D" w:rsidRPr="00473C7D" w14:paraId="4AC67A3C" w14:textId="77777777" w:rsidTr="00473C7D">
        <w:tc>
          <w:tcPr>
            <w:tcW w:w="9062" w:type="dxa"/>
          </w:tcPr>
          <w:p w14:paraId="46DDEC7E" w14:textId="3B4C2F2E" w:rsidR="00473C7D" w:rsidRPr="00473C7D" w:rsidRDefault="00473C7D" w:rsidP="00473C7D">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0294B1BC" w14:textId="77777777" w:rsidR="00B51F7B" w:rsidRPr="008E7431" w:rsidRDefault="00B51F7B" w:rsidP="0017458D">
      <w:pPr>
        <w:spacing w:after="0" w:line="240" w:lineRule="auto"/>
        <w:ind w:left="720" w:hanging="720"/>
        <w:jc w:val="both"/>
        <w:rPr>
          <w:rFonts w:ascii="Verdana" w:hAnsi="Verdana"/>
          <w:b/>
          <w:i/>
          <w:sz w:val="20"/>
          <w:szCs w:val="20"/>
        </w:rPr>
      </w:pPr>
    </w:p>
    <w:p w14:paraId="1D732B5A" w14:textId="77777777" w:rsidR="00D56AEF" w:rsidRPr="008E7431" w:rsidRDefault="00DC030A" w:rsidP="0017458D">
      <w:pPr>
        <w:spacing w:after="0" w:line="240" w:lineRule="auto"/>
        <w:ind w:left="720" w:hanging="720"/>
        <w:jc w:val="both"/>
        <w:rPr>
          <w:rFonts w:ascii="Verdana" w:hAnsi="Verdana"/>
          <w:b/>
          <w:i/>
          <w:sz w:val="20"/>
          <w:szCs w:val="20"/>
        </w:rPr>
      </w:pPr>
      <w:r w:rsidRPr="008E7431">
        <w:rPr>
          <w:rFonts w:ascii="Verdana" w:hAnsi="Verdana"/>
          <w:b/>
          <w:i/>
          <w:sz w:val="20"/>
          <w:szCs w:val="20"/>
        </w:rPr>
        <w:t>Using m</w:t>
      </w:r>
      <w:r w:rsidR="00D56AEF" w:rsidRPr="008E7431">
        <w:rPr>
          <w:rFonts w:ascii="Verdana" w:hAnsi="Verdana"/>
          <w:b/>
          <w:i/>
          <w:sz w:val="20"/>
          <w:szCs w:val="20"/>
        </w:rPr>
        <w:t xml:space="preserve">odern technologies </w:t>
      </w:r>
      <w:r w:rsidRPr="008E7431">
        <w:rPr>
          <w:rFonts w:ascii="Verdana" w:hAnsi="Verdana"/>
          <w:b/>
          <w:i/>
          <w:sz w:val="20"/>
          <w:szCs w:val="20"/>
        </w:rPr>
        <w:t>to</w:t>
      </w:r>
      <w:r w:rsidR="00D56AEF" w:rsidRPr="008E7431">
        <w:rPr>
          <w:rFonts w:ascii="Verdana" w:hAnsi="Verdana"/>
          <w:b/>
          <w:i/>
          <w:sz w:val="20"/>
          <w:szCs w:val="20"/>
        </w:rPr>
        <w:t xml:space="preserve"> search for origins </w:t>
      </w:r>
    </w:p>
    <w:p w14:paraId="6652DC0F" w14:textId="77777777" w:rsidR="00D56AEF" w:rsidRPr="008E7431" w:rsidRDefault="00D56AEF" w:rsidP="0017458D">
      <w:pPr>
        <w:spacing w:after="0" w:line="240" w:lineRule="auto"/>
        <w:ind w:left="720" w:hanging="720"/>
        <w:jc w:val="both"/>
        <w:rPr>
          <w:rFonts w:ascii="Verdana" w:hAnsi="Verdana"/>
          <w:i/>
          <w:sz w:val="20"/>
          <w:szCs w:val="20"/>
        </w:rPr>
      </w:pPr>
    </w:p>
    <w:p w14:paraId="3A588C96"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305EA7CF" w14:textId="77777777" w:rsidR="00C33E1A" w:rsidRDefault="00C33E1A" w:rsidP="00C33E1A">
      <w:pPr>
        <w:spacing w:after="120" w:line="240" w:lineRule="auto"/>
        <w:ind w:left="567"/>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473C7D" w:rsidRPr="00473C7D" w14:paraId="13A2D40E" w14:textId="77777777" w:rsidTr="00473C7D">
        <w:tc>
          <w:tcPr>
            <w:tcW w:w="9062" w:type="dxa"/>
          </w:tcPr>
          <w:p w14:paraId="7322A863" w14:textId="77777777" w:rsidR="00473C7D" w:rsidRPr="00473C7D" w:rsidRDefault="00473C7D" w:rsidP="00473C7D">
            <w:pPr>
              <w:numPr>
                <w:ilvl w:val="0"/>
                <w:numId w:val="10"/>
              </w:numPr>
              <w:spacing w:after="120"/>
              <w:ind w:left="567" w:hanging="567"/>
              <w:jc w:val="both"/>
              <w:rPr>
                <w:rFonts w:ascii="Verdana" w:hAnsi="Verdana"/>
                <w:sz w:val="20"/>
                <w:szCs w:val="20"/>
              </w:rPr>
            </w:pPr>
            <w:r w:rsidRPr="00473C7D">
              <w:rPr>
                <w:rFonts w:ascii="Verdana" w:hAnsi="Verdana"/>
                <w:sz w:val="20"/>
                <w:szCs w:val="20"/>
              </w:rPr>
              <w:t>Do the relevant competent authorities in your State use social media (</w:t>
            </w:r>
            <w:r w:rsidRPr="00473C7D">
              <w:rPr>
                <w:rFonts w:ascii="Verdana" w:hAnsi="Verdana"/>
                <w:i/>
                <w:sz w:val="20"/>
                <w:szCs w:val="20"/>
              </w:rPr>
              <w:t>e.g.,</w:t>
            </w:r>
            <w:r w:rsidRPr="00473C7D">
              <w:rPr>
                <w:rFonts w:ascii="Verdana" w:hAnsi="Verdana"/>
                <w:sz w:val="20"/>
                <w:szCs w:val="20"/>
              </w:rPr>
              <w:t xml:space="preserve"> Facebook, Twitter) to help adoptees search for their origins? If so, are there any guidelines or good practices regarding the use of social media by authorities / bodies for this purpose? </w:t>
            </w:r>
          </w:p>
        </w:tc>
      </w:tr>
      <w:tr w:rsidR="00473C7D" w:rsidRPr="00473C7D" w14:paraId="70ADE465" w14:textId="77777777" w:rsidTr="00473C7D">
        <w:tc>
          <w:tcPr>
            <w:tcW w:w="9062" w:type="dxa"/>
          </w:tcPr>
          <w:p w14:paraId="68ADDAC0" w14:textId="78DC0BCC" w:rsidR="00473C7D" w:rsidRPr="00473C7D" w:rsidRDefault="00473C7D" w:rsidP="00473C7D">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473C7D" w:rsidRPr="00473C7D" w14:paraId="13BD6A11" w14:textId="77777777" w:rsidTr="00473C7D">
        <w:tc>
          <w:tcPr>
            <w:tcW w:w="9062" w:type="dxa"/>
          </w:tcPr>
          <w:p w14:paraId="5A1FDF11" w14:textId="77777777" w:rsidR="00473C7D" w:rsidRPr="00473C7D" w:rsidRDefault="00473C7D" w:rsidP="00473C7D">
            <w:pPr>
              <w:jc w:val="both"/>
              <w:rPr>
                <w:rFonts w:ascii="Verdana" w:hAnsi="Verdana"/>
                <w:sz w:val="20"/>
                <w:szCs w:val="20"/>
              </w:rPr>
            </w:pPr>
          </w:p>
        </w:tc>
      </w:tr>
      <w:tr w:rsidR="00473C7D" w:rsidRPr="00473C7D" w14:paraId="21E9BF7C" w14:textId="77777777" w:rsidTr="00473C7D">
        <w:tc>
          <w:tcPr>
            <w:tcW w:w="9062" w:type="dxa"/>
          </w:tcPr>
          <w:p w14:paraId="649ACE50" w14:textId="77777777" w:rsidR="00473C7D" w:rsidRPr="00473C7D" w:rsidRDefault="00473C7D" w:rsidP="00473C7D">
            <w:pPr>
              <w:numPr>
                <w:ilvl w:val="0"/>
                <w:numId w:val="10"/>
              </w:numPr>
              <w:spacing w:after="120"/>
              <w:ind w:left="567" w:hanging="567"/>
              <w:jc w:val="both"/>
              <w:rPr>
                <w:rFonts w:ascii="Verdana" w:hAnsi="Verdana"/>
                <w:sz w:val="20"/>
                <w:szCs w:val="20"/>
              </w:rPr>
            </w:pPr>
            <w:r w:rsidRPr="00473C7D">
              <w:rPr>
                <w:rFonts w:ascii="Verdana" w:hAnsi="Verdana"/>
                <w:sz w:val="20"/>
                <w:szCs w:val="20"/>
              </w:rPr>
              <w:t>Has your State had any cases in which PAPs / adoptees and birth families have contacted each other via social media or other modern methods of communication after an adoption and without the involvement of professionals? If so, please specify the situations which have arisen, the challenges faced and how these challenges have been overcome.</w:t>
            </w:r>
          </w:p>
        </w:tc>
      </w:tr>
      <w:tr w:rsidR="00473C7D" w:rsidRPr="00473C7D" w14:paraId="52836E21" w14:textId="77777777" w:rsidTr="00473C7D">
        <w:tc>
          <w:tcPr>
            <w:tcW w:w="9062" w:type="dxa"/>
          </w:tcPr>
          <w:p w14:paraId="1F63CB85" w14:textId="7D3DBB71" w:rsidR="00473C7D" w:rsidRPr="00473C7D" w:rsidRDefault="00473C7D" w:rsidP="00473C7D">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28AC5A77" w14:textId="77777777" w:rsidR="00777A69" w:rsidRDefault="00777A69" w:rsidP="0017458D">
      <w:pPr>
        <w:spacing w:after="0" w:line="240" w:lineRule="auto"/>
        <w:ind w:left="720"/>
        <w:jc w:val="both"/>
        <w:rPr>
          <w:rFonts w:ascii="Verdana" w:hAnsi="Verdana"/>
          <w:b/>
          <w:sz w:val="20"/>
          <w:szCs w:val="20"/>
        </w:rPr>
      </w:pPr>
    </w:p>
    <w:p w14:paraId="39DD388F" w14:textId="77777777" w:rsidR="00473C7D" w:rsidRDefault="00473C7D" w:rsidP="0017458D">
      <w:pPr>
        <w:spacing w:after="0" w:line="240" w:lineRule="auto"/>
        <w:ind w:left="720"/>
        <w:jc w:val="both"/>
        <w:rPr>
          <w:rFonts w:ascii="Verdana" w:hAnsi="Verdana"/>
          <w:b/>
          <w:sz w:val="20"/>
          <w:szCs w:val="20"/>
        </w:rPr>
      </w:pPr>
    </w:p>
    <w:p w14:paraId="77173E26" w14:textId="77777777" w:rsidR="00155537" w:rsidRPr="008E7431" w:rsidRDefault="00155537" w:rsidP="0017458D">
      <w:pPr>
        <w:pStyle w:val="ListParagraph"/>
        <w:numPr>
          <w:ilvl w:val="0"/>
          <w:numId w:val="33"/>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 xml:space="preserve">Illicit </w:t>
      </w:r>
      <w:r w:rsidR="008E1454">
        <w:rPr>
          <w:rFonts w:ascii="Verdana" w:hAnsi="Verdana"/>
          <w:b/>
          <w:sz w:val="20"/>
          <w:szCs w:val="20"/>
        </w:rPr>
        <w:t>p</w:t>
      </w:r>
      <w:r w:rsidRPr="008E7431">
        <w:rPr>
          <w:rFonts w:ascii="Verdana" w:hAnsi="Verdana"/>
          <w:b/>
          <w:sz w:val="20"/>
          <w:szCs w:val="20"/>
        </w:rPr>
        <w:t>ractices</w:t>
      </w:r>
      <w:r w:rsidRPr="008E7431">
        <w:rPr>
          <w:rStyle w:val="FootnoteReference"/>
          <w:rFonts w:ascii="Verdana" w:hAnsi="Verdana"/>
          <w:sz w:val="20"/>
          <w:szCs w:val="20"/>
        </w:rPr>
        <w:footnoteReference w:id="42"/>
      </w:r>
    </w:p>
    <w:p w14:paraId="51B83D7A" w14:textId="77777777" w:rsidR="00155537" w:rsidRPr="008E7431" w:rsidRDefault="00155537" w:rsidP="0017458D">
      <w:pPr>
        <w:spacing w:after="0" w:line="240" w:lineRule="auto"/>
        <w:jc w:val="both"/>
        <w:rPr>
          <w:rFonts w:ascii="Verdana" w:hAnsi="Verdana"/>
          <w:b/>
          <w:sz w:val="20"/>
          <w:szCs w:val="20"/>
          <w:u w:val="single"/>
        </w:rPr>
      </w:pPr>
    </w:p>
    <w:p w14:paraId="241B4CF6" w14:textId="77777777" w:rsidR="00155537" w:rsidRPr="008E7431" w:rsidRDefault="00155537" w:rsidP="0017458D">
      <w:pPr>
        <w:spacing w:after="0" w:line="240" w:lineRule="auto"/>
        <w:jc w:val="both"/>
        <w:rPr>
          <w:rFonts w:ascii="Verdana" w:hAnsi="Verdana"/>
          <w:b/>
          <w:i/>
          <w:sz w:val="20"/>
          <w:szCs w:val="20"/>
          <w:u w:val="single"/>
        </w:rPr>
      </w:pPr>
      <w:r w:rsidRPr="008E7431">
        <w:rPr>
          <w:rFonts w:ascii="Verdana" w:hAnsi="Verdana"/>
          <w:b/>
          <w:i/>
          <w:sz w:val="20"/>
          <w:szCs w:val="20"/>
        </w:rPr>
        <w:t>In general</w:t>
      </w:r>
      <w:r w:rsidRPr="008E7431">
        <w:rPr>
          <w:rFonts w:ascii="Verdana" w:hAnsi="Verdana"/>
          <w:b/>
          <w:i/>
          <w:sz w:val="20"/>
          <w:szCs w:val="20"/>
          <w:u w:val="single"/>
        </w:rPr>
        <w:t xml:space="preserve"> </w:t>
      </w:r>
    </w:p>
    <w:p w14:paraId="46643276" w14:textId="77777777" w:rsidR="00155537" w:rsidRDefault="00155537" w:rsidP="0017458D">
      <w:pPr>
        <w:spacing w:after="0" w:line="240" w:lineRule="auto"/>
        <w:ind w:left="720" w:hanging="720"/>
        <w:jc w:val="both"/>
        <w:rPr>
          <w:rFonts w:ascii="Verdana" w:hAnsi="Verdana"/>
          <w:b/>
          <w:sz w:val="20"/>
          <w:szCs w:val="20"/>
          <w:u w:val="single"/>
        </w:rPr>
      </w:pPr>
    </w:p>
    <w:p w14:paraId="58126102"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2162EE8" w14:textId="77777777" w:rsidR="00C33E1A" w:rsidRPr="008E7431" w:rsidRDefault="00C33E1A" w:rsidP="0017458D">
      <w:pPr>
        <w:spacing w:after="0" w:line="240" w:lineRule="auto"/>
        <w:ind w:left="720" w:hanging="720"/>
        <w:jc w:val="both"/>
        <w:rPr>
          <w:rFonts w:ascii="Verdana" w:hAnsi="Verdana"/>
          <w:b/>
          <w:sz w:val="20"/>
          <w:szCs w:val="20"/>
          <w:u w:val="single"/>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E166E" w:rsidRPr="00CE166E" w14:paraId="5AF71144" w14:textId="77777777" w:rsidTr="00CE166E">
        <w:tc>
          <w:tcPr>
            <w:tcW w:w="9062" w:type="dxa"/>
          </w:tcPr>
          <w:p w14:paraId="13345D96" w14:textId="77777777" w:rsidR="00CE166E" w:rsidRPr="00CE166E" w:rsidRDefault="00CE166E" w:rsidP="00181DE1">
            <w:pPr>
              <w:pStyle w:val="ListParagraph"/>
              <w:numPr>
                <w:ilvl w:val="0"/>
                <w:numId w:val="10"/>
              </w:numPr>
              <w:spacing w:after="120"/>
              <w:ind w:left="567" w:hanging="567"/>
              <w:contextualSpacing w:val="0"/>
              <w:jc w:val="both"/>
              <w:rPr>
                <w:rFonts w:ascii="Verdana" w:hAnsi="Verdana"/>
                <w:sz w:val="20"/>
                <w:szCs w:val="20"/>
              </w:rPr>
            </w:pPr>
            <w:r w:rsidRPr="00CE166E">
              <w:rPr>
                <w:rFonts w:ascii="Verdana" w:hAnsi="Verdana"/>
                <w:sz w:val="20"/>
                <w:szCs w:val="20"/>
              </w:rPr>
              <w:t xml:space="preserve">Please describe the practices relating to the abduction, sale of or traffic in children or other illicit practices which your State has experienced most frequently in the context of intercountry adoption since the last Special Commission meeting (2010), regardless </w:t>
            </w:r>
            <w:r w:rsidRPr="00CE166E">
              <w:rPr>
                <w:rFonts w:ascii="Verdana" w:hAnsi="Verdana"/>
                <w:sz w:val="20"/>
                <w:szCs w:val="20"/>
              </w:rPr>
              <w:lastRenderedPageBreak/>
              <w:t>of whether these practices have taken place in your State or in another Contracting State.</w:t>
            </w:r>
          </w:p>
        </w:tc>
      </w:tr>
      <w:tr w:rsidR="00CE166E" w:rsidRPr="00CE166E" w14:paraId="63A4BD37" w14:textId="77777777" w:rsidTr="00CE166E">
        <w:tc>
          <w:tcPr>
            <w:tcW w:w="9062" w:type="dxa"/>
          </w:tcPr>
          <w:p w14:paraId="535E4C5F" w14:textId="2B8D42E1" w:rsidR="00CE166E" w:rsidRPr="00CE166E" w:rsidRDefault="00CE166E" w:rsidP="00CE166E">
            <w:pPr>
              <w:ind w:firstLine="567"/>
              <w:jc w:val="both"/>
              <w:rPr>
                <w:rFonts w:ascii="Verdana" w:hAnsi="Verdana"/>
                <w:sz w:val="20"/>
                <w:szCs w:val="20"/>
              </w:rPr>
            </w:pPr>
            <w:r>
              <w:lastRenderedPageBreak/>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CE166E" w:rsidRPr="00CE166E" w14:paraId="72D901AE" w14:textId="77777777" w:rsidTr="00CE166E">
        <w:tc>
          <w:tcPr>
            <w:tcW w:w="9062" w:type="dxa"/>
          </w:tcPr>
          <w:p w14:paraId="41FBC59D" w14:textId="77777777" w:rsidR="00CE166E" w:rsidRPr="00CE166E" w:rsidRDefault="00CE166E" w:rsidP="00181DE1">
            <w:pPr>
              <w:jc w:val="both"/>
              <w:rPr>
                <w:rFonts w:ascii="Verdana" w:hAnsi="Verdana"/>
                <w:sz w:val="20"/>
                <w:szCs w:val="20"/>
              </w:rPr>
            </w:pPr>
          </w:p>
        </w:tc>
      </w:tr>
      <w:tr w:rsidR="00CE166E" w:rsidRPr="00CE166E" w14:paraId="66E61CC0" w14:textId="77777777" w:rsidTr="00CE166E">
        <w:tc>
          <w:tcPr>
            <w:tcW w:w="9062" w:type="dxa"/>
          </w:tcPr>
          <w:p w14:paraId="0A2274C3" w14:textId="77777777" w:rsidR="00CE166E" w:rsidRPr="00CE166E" w:rsidRDefault="00CE166E" w:rsidP="00181DE1">
            <w:pPr>
              <w:pStyle w:val="ListParagraph"/>
              <w:numPr>
                <w:ilvl w:val="0"/>
                <w:numId w:val="10"/>
              </w:numPr>
              <w:spacing w:after="120"/>
              <w:ind w:left="567" w:hanging="567"/>
              <w:contextualSpacing w:val="0"/>
              <w:jc w:val="both"/>
              <w:rPr>
                <w:rFonts w:ascii="Verdana" w:hAnsi="Verdana"/>
                <w:sz w:val="20"/>
                <w:szCs w:val="20"/>
              </w:rPr>
            </w:pPr>
            <w:r w:rsidRPr="00CE166E">
              <w:rPr>
                <w:rFonts w:ascii="Verdana" w:hAnsi="Verdana"/>
                <w:sz w:val="20"/>
                <w:szCs w:val="20"/>
              </w:rPr>
              <w:t>Please provide details of any specific examples in which your State has worked either alone or in co-operation with other Contracting States in order to prevent and / or address practices relating to the abduction, sale of or traffic in children or other illicit practices in the context of intercountry adoption. Was Article 33 ever relied upon in such cases? If so, please describe what measures were taken and the outcome.</w:t>
            </w:r>
          </w:p>
        </w:tc>
      </w:tr>
      <w:tr w:rsidR="00CE166E" w:rsidRPr="00CE166E" w14:paraId="3D9AD352" w14:textId="77777777" w:rsidTr="00CE166E">
        <w:tc>
          <w:tcPr>
            <w:tcW w:w="9062" w:type="dxa"/>
          </w:tcPr>
          <w:p w14:paraId="24E9EFA2" w14:textId="2F306767" w:rsidR="00CE166E" w:rsidRPr="00CE166E" w:rsidRDefault="00CE166E" w:rsidP="00CE166E">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CE166E" w:rsidRPr="00CE166E" w14:paraId="49A3DF14" w14:textId="77777777" w:rsidTr="00CE166E">
        <w:tc>
          <w:tcPr>
            <w:tcW w:w="9062" w:type="dxa"/>
          </w:tcPr>
          <w:p w14:paraId="77A9D6D7" w14:textId="77777777" w:rsidR="00CE166E" w:rsidRPr="00CE166E" w:rsidRDefault="00CE166E" w:rsidP="00181DE1">
            <w:pPr>
              <w:tabs>
                <w:tab w:val="left" w:pos="2340"/>
              </w:tabs>
              <w:jc w:val="both"/>
              <w:rPr>
                <w:rFonts w:ascii="Verdana" w:eastAsia="Times New Roman" w:hAnsi="Verdana"/>
                <w:bCs/>
                <w:iCs/>
                <w:sz w:val="20"/>
                <w:szCs w:val="20"/>
              </w:rPr>
            </w:pPr>
          </w:p>
        </w:tc>
      </w:tr>
      <w:tr w:rsidR="00CE166E" w:rsidRPr="00CE166E" w14:paraId="7B18E9AA" w14:textId="77777777" w:rsidTr="00CE166E">
        <w:tc>
          <w:tcPr>
            <w:tcW w:w="9062" w:type="dxa"/>
          </w:tcPr>
          <w:p w14:paraId="2EB1EE8A" w14:textId="77777777" w:rsidR="00CE166E" w:rsidRPr="00CE166E" w:rsidRDefault="00CE166E" w:rsidP="00181DE1">
            <w:pPr>
              <w:pStyle w:val="ListParagraph"/>
              <w:numPr>
                <w:ilvl w:val="0"/>
                <w:numId w:val="10"/>
              </w:numPr>
              <w:tabs>
                <w:tab w:val="left" w:pos="2340"/>
              </w:tabs>
              <w:spacing w:after="120"/>
              <w:ind w:left="567" w:hanging="567"/>
              <w:contextualSpacing w:val="0"/>
              <w:jc w:val="both"/>
              <w:rPr>
                <w:rFonts w:ascii="Verdana" w:eastAsia="Times New Roman" w:hAnsi="Verdana"/>
                <w:bCs/>
                <w:iCs/>
                <w:sz w:val="20"/>
                <w:szCs w:val="20"/>
              </w:rPr>
            </w:pPr>
            <w:r w:rsidRPr="00CE166E">
              <w:rPr>
                <w:rFonts w:ascii="Verdana" w:eastAsia="Times New Roman" w:hAnsi="Verdana"/>
                <w:bCs/>
                <w:iCs/>
                <w:sz w:val="20"/>
                <w:szCs w:val="20"/>
              </w:rPr>
              <w:t>Has your State ever suspended or restricted its intercountry adoption programme (</w:t>
            </w:r>
            <w:r w:rsidRPr="00CE166E">
              <w:rPr>
                <w:rFonts w:ascii="Verdana" w:eastAsia="Times New Roman" w:hAnsi="Verdana"/>
                <w:bCs/>
                <w:i/>
                <w:iCs/>
                <w:sz w:val="20"/>
                <w:szCs w:val="20"/>
              </w:rPr>
              <w:t>e.g.</w:t>
            </w:r>
            <w:r w:rsidRPr="00CE166E">
              <w:rPr>
                <w:rFonts w:ascii="Verdana" w:eastAsia="Times New Roman" w:hAnsi="Verdana"/>
                <w:bCs/>
                <w:iCs/>
                <w:sz w:val="20"/>
                <w:szCs w:val="20"/>
              </w:rPr>
              <w:t>, introducing a moratorium, refusing to work with a particular Contracting State) because of concerns about the risk of abduction, sale of or traffic in children or other illicit practices? If so, did the suspension or restriction assist with efforts to combat these practices? What challenges did your State encounter in seeking to resume intercountry adoptions or lift any restrictions once practices had been improved?</w:t>
            </w:r>
          </w:p>
        </w:tc>
      </w:tr>
      <w:tr w:rsidR="00CE166E" w:rsidRPr="00CE166E" w14:paraId="0D31B216" w14:textId="77777777" w:rsidTr="00CE166E">
        <w:tc>
          <w:tcPr>
            <w:tcW w:w="9062" w:type="dxa"/>
          </w:tcPr>
          <w:p w14:paraId="05C90E2E" w14:textId="7D10B1D6" w:rsidR="00CE166E" w:rsidRPr="00CE166E" w:rsidRDefault="00CE166E" w:rsidP="00CE166E">
            <w:pPr>
              <w:ind w:firstLine="567"/>
              <w:jc w:val="both"/>
              <w:rPr>
                <w:rFonts w:ascii="Verdana" w:eastAsia="Times New Roman" w:hAnsi="Verdana"/>
                <w:bCs/>
                <w:iCs/>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305841AC" w14:textId="77777777" w:rsidR="00A05349" w:rsidRPr="008E7431" w:rsidRDefault="00A05349" w:rsidP="0017458D">
      <w:pPr>
        <w:spacing w:after="0" w:line="240" w:lineRule="auto"/>
        <w:jc w:val="both"/>
        <w:rPr>
          <w:rFonts w:ascii="Verdana" w:hAnsi="Verdana"/>
          <w:sz w:val="18"/>
          <w:szCs w:val="18"/>
        </w:rPr>
      </w:pPr>
    </w:p>
    <w:p w14:paraId="44DC34C8" w14:textId="77777777" w:rsidR="00403BAE" w:rsidRDefault="001136AB" w:rsidP="0017458D">
      <w:pPr>
        <w:pStyle w:val="ListParagraph"/>
        <w:numPr>
          <w:ilvl w:val="0"/>
          <w:numId w:val="33"/>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Other international placements of children</w:t>
      </w:r>
      <w:r w:rsidR="00FB0098" w:rsidRPr="008E7431">
        <w:rPr>
          <w:rFonts w:ascii="Verdana" w:hAnsi="Verdana"/>
          <w:b/>
          <w:sz w:val="20"/>
          <w:szCs w:val="20"/>
        </w:rPr>
        <w:t xml:space="preserve"> </w:t>
      </w:r>
      <w:r w:rsidR="004C03B4" w:rsidRPr="008E7431">
        <w:rPr>
          <w:rFonts w:ascii="Verdana" w:hAnsi="Verdana"/>
          <w:b/>
          <w:sz w:val="20"/>
          <w:szCs w:val="20"/>
        </w:rPr>
        <w:t>which result</w:t>
      </w:r>
      <w:r w:rsidR="00195DCA" w:rsidRPr="008E7431">
        <w:rPr>
          <w:rFonts w:ascii="Verdana" w:hAnsi="Verdana"/>
          <w:b/>
          <w:sz w:val="20"/>
          <w:szCs w:val="20"/>
        </w:rPr>
        <w:t xml:space="preserve"> in adoption</w:t>
      </w:r>
    </w:p>
    <w:p w14:paraId="4EE1B991" w14:textId="77777777" w:rsidR="008055D2" w:rsidRPr="008E7431" w:rsidRDefault="008055D2" w:rsidP="008055D2">
      <w:pPr>
        <w:pStyle w:val="ListParagraph"/>
        <w:spacing w:after="0" w:line="240" w:lineRule="auto"/>
        <w:ind w:left="567"/>
        <w:contextualSpacing w:val="0"/>
        <w:jc w:val="both"/>
        <w:rPr>
          <w:rFonts w:ascii="Verdana" w:hAnsi="Verdana"/>
          <w:b/>
          <w:sz w:val="20"/>
          <w:szCs w:val="20"/>
        </w:rPr>
      </w:pPr>
    </w:p>
    <w:p w14:paraId="4498D282" w14:textId="77777777" w:rsidR="00403BAE" w:rsidRDefault="00403BAE" w:rsidP="0017458D">
      <w:pPr>
        <w:spacing w:after="0" w:line="240" w:lineRule="auto"/>
        <w:jc w:val="both"/>
        <w:rPr>
          <w:rFonts w:ascii="Verdana" w:hAnsi="Verdana"/>
          <w:b/>
          <w:i/>
          <w:sz w:val="20"/>
          <w:szCs w:val="20"/>
        </w:rPr>
      </w:pPr>
      <w:r w:rsidRPr="008E7431">
        <w:rPr>
          <w:rFonts w:ascii="Verdana" w:hAnsi="Verdana"/>
          <w:b/>
          <w:i/>
          <w:sz w:val="20"/>
          <w:szCs w:val="20"/>
        </w:rPr>
        <w:t>Kafala</w:t>
      </w:r>
      <w:r w:rsidR="00195DCA" w:rsidRPr="008E7431">
        <w:rPr>
          <w:rFonts w:ascii="Verdana" w:hAnsi="Verdana"/>
          <w:b/>
          <w:i/>
          <w:sz w:val="20"/>
          <w:szCs w:val="20"/>
        </w:rPr>
        <w:t xml:space="preserve"> resulting in adoption</w:t>
      </w:r>
    </w:p>
    <w:p w14:paraId="35D08F1B" w14:textId="77777777" w:rsidR="008055D2" w:rsidRPr="008E7431" w:rsidRDefault="008055D2" w:rsidP="0017458D">
      <w:pPr>
        <w:spacing w:after="0" w:line="240" w:lineRule="auto"/>
        <w:jc w:val="both"/>
        <w:rPr>
          <w:rFonts w:ascii="Verdana" w:hAnsi="Verdana"/>
          <w:b/>
          <w:i/>
          <w:sz w:val="20"/>
          <w:szCs w:val="20"/>
        </w:rPr>
      </w:pPr>
    </w:p>
    <w:p w14:paraId="1D0EDC66" w14:textId="542064C3" w:rsidR="0022128C" w:rsidRDefault="0022128C" w:rsidP="0017458D">
      <w:pPr>
        <w:spacing w:after="0" w:line="240" w:lineRule="auto"/>
        <w:ind w:firstLine="567"/>
        <w:jc w:val="both"/>
        <w:rPr>
          <w:rFonts w:ascii="Verdana" w:hAnsi="Verdana"/>
          <w:sz w:val="20"/>
          <w:szCs w:val="20"/>
          <w:u w:val="single"/>
        </w:rPr>
      </w:pPr>
      <w:r w:rsidRPr="008E7431">
        <w:rPr>
          <w:rFonts w:ascii="Verdana" w:hAnsi="Verdana"/>
          <w:sz w:val="20"/>
          <w:szCs w:val="20"/>
          <w:u w:val="single"/>
        </w:rPr>
        <w:t>Receiving States</w:t>
      </w:r>
      <w:r w:rsidR="00C33E1A">
        <w:rPr>
          <w:rFonts w:ascii="Verdana" w:hAnsi="Verdana"/>
          <w:sz w:val="20"/>
          <w:szCs w:val="20"/>
          <w:u w:val="single"/>
        </w:rPr>
        <w:t xml:space="preserve"> only</w:t>
      </w:r>
    </w:p>
    <w:p w14:paraId="5E29E382" w14:textId="77777777" w:rsidR="008055D2" w:rsidRPr="008E7431" w:rsidRDefault="008055D2" w:rsidP="0017458D">
      <w:pPr>
        <w:spacing w:after="0" w:line="240" w:lineRule="auto"/>
        <w:ind w:firstLine="567"/>
        <w:jc w:val="both"/>
        <w:rPr>
          <w:rFonts w:ascii="Verdana" w:hAnsi="Verdana"/>
          <w:sz w:val="20"/>
          <w:szCs w:val="20"/>
          <w:u w:val="single"/>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E166E" w:rsidRPr="00CE166E" w14:paraId="64530941" w14:textId="77777777" w:rsidTr="00CE166E">
        <w:tc>
          <w:tcPr>
            <w:tcW w:w="9062" w:type="dxa"/>
          </w:tcPr>
          <w:p w14:paraId="150E655B" w14:textId="77777777" w:rsidR="00CE166E" w:rsidRPr="00CE166E" w:rsidRDefault="00CE166E" w:rsidP="00181DE1">
            <w:pPr>
              <w:pStyle w:val="ListParagraph"/>
              <w:numPr>
                <w:ilvl w:val="0"/>
                <w:numId w:val="10"/>
              </w:numPr>
              <w:spacing w:after="120"/>
              <w:ind w:left="567" w:hanging="567"/>
              <w:contextualSpacing w:val="0"/>
              <w:jc w:val="both"/>
              <w:rPr>
                <w:rFonts w:ascii="Verdana" w:hAnsi="Verdana"/>
                <w:sz w:val="20"/>
                <w:szCs w:val="20"/>
              </w:rPr>
            </w:pPr>
            <w:r w:rsidRPr="00CE166E">
              <w:rPr>
                <w:rFonts w:ascii="Verdana" w:hAnsi="Verdana"/>
                <w:sz w:val="20"/>
                <w:szCs w:val="20"/>
              </w:rPr>
              <w:t>Are persons, habitually resident in your State who have a child placed into their care under kafala in another State, permitted to subsequently adopt the child in your State?</w:t>
            </w:r>
            <w:r w:rsidRPr="00CE166E">
              <w:rPr>
                <w:rStyle w:val="FootnoteReference"/>
                <w:rFonts w:ascii="Verdana" w:hAnsi="Verdana"/>
                <w:sz w:val="20"/>
                <w:szCs w:val="20"/>
                <w:lang w:val="en-GB"/>
              </w:rPr>
              <w:footnoteReference w:id="43"/>
            </w:r>
            <w:r w:rsidRPr="00CE166E">
              <w:rPr>
                <w:rStyle w:val="FootnoteReference"/>
                <w:lang w:val="en-GB"/>
              </w:rPr>
              <w:t xml:space="preserve"> </w:t>
            </w:r>
            <w:r w:rsidRPr="00CE166E">
              <w:rPr>
                <w:rFonts w:ascii="Verdana" w:hAnsi="Verdana"/>
                <w:sz w:val="20"/>
                <w:szCs w:val="20"/>
              </w:rPr>
              <w:t xml:space="preserve"> </w:t>
            </w:r>
          </w:p>
        </w:tc>
      </w:tr>
      <w:tr w:rsidR="00CE166E" w:rsidRPr="00CE166E" w14:paraId="1C201FEE" w14:textId="77777777" w:rsidTr="00CE166E">
        <w:tc>
          <w:tcPr>
            <w:tcW w:w="9062" w:type="dxa"/>
          </w:tcPr>
          <w:p w14:paraId="60970177" w14:textId="77777777" w:rsidR="00CE166E" w:rsidRPr="00CE166E" w:rsidRDefault="00CE166E" w:rsidP="00CE166E">
            <w:pPr>
              <w:pStyle w:val="ListParagraph"/>
              <w:spacing w:after="120"/>
              <w:ind w:left="1134"/>
              <w:contextualSpacing w:val="0"/>
              <w:jc w:val="both"/>
              <w:rPr>
                <w:rFonts w:ascii="Verdana" w:hAnsi="Verdana"/>
                <w:i/>
                <w:sz w:val="16"/>
                <w:szCs w:val="16"/>
              </w:rPr>
            </w:pPr>
            <w:r w:rsidRPr="00CE166E">
              <w:rPr>
                <w:rFonts w:ascii="Verdana" w:hAnsi="Verdana"/>
                <w:i/>
                <w:sz w:val="16"/>
                <w:szCs w:val="16"/>
                <w:u w:val="single"/>
              </w:rPr>
              <w:t>Example</w:t>
            </w:r>
            <w:r w:rsidRPr="00CE166E">
              <w:rPr>
                <w:rFonts w:ascii="Verdana" w:hAnsi="Verdana"/>
                <w:i/>
                <w:sz w:val="16"/>
                <w:szCs w:val="16"/>
              </w:rPr>
              <w:t>: a child, habitually resident in State A, is placed into the care of a couple under the regime of kafala by the court in State A. The couple habitually resides in State B (your State) and the understanding is that they will return immediately to State B to live with the child. Under your State’s laws, are the couple permitted to subsequently adopt the child in your State, State B?</w:t>
            </w:r>
          </w:p>
        </w:tc>
      </w:tr>
      <w:tr w:rsidR="00CE166E" w:rsidRPr="00CE166E" w14:paraId="1638EE09" w14:textId="77777777" w:rsidTr="00CE166E">
        <w:tc>
          <w:tcPr>
            <w:tcW w:w="9062" w:type="dxa"/>
          </w:tcPr>
          <w:p w14:paraId="17759DF1" w14:textId="0334851C" w:rsidR="00CE166E" w:rsidRPr="00CE166E" w:rsidRDefault="00CE166E" w:rsidP="00CE166E">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36018015" w14:textId="77777777" w:rsidR="006A7139" w:rsidRDefault="006A7139" w:rsidP="0017458D">
      <w:pPr>
        <w:spacing w:after="0" w:line="240" w:lineRule="auto"/>
        <w:jc w:val="both"/>
        <w:rPr>
          <w:rFonts w:ascii="Verdana" w:hAnsi="Verdana"/>
          <w:sz w:val="20"/>
          <w:szCs w:val="20"/>
        </w:rPr>
      </w:pPr>
    </w:p>
    <w:p w14:paraId="729B780C" w14:textId="77777777" w:rsidR="00DE4B9D" w:rsidRDefault="00436888" w:rsidP="0017458D">
      <w:pPr>
        <w:spacing w:after="0" w:line="240" w:lineRule="auto"/>
        <w:ind w:left="567"/>
        <w:jc w:val="both"/>
        <w:rPr>
          <w:rFonts w:ascii="Verdana" w:hAnsi="Verdana"/>
          <w:sz w:val="20"/>
          <w:szCs w:val="20"/>
        </w:rPr>
      </w:pPr>
      <w:r w:rsidRPr="008E7431">
        <w:rPr>
          <w:rFonts w:ascii="Verdana" w:hAnsi="Verdana"/>
          <w:sz w:val="20"/>
          <w:szCs w:val="20"/>
        </w:rPr>
        <w:t>If so, plea</w:t>
      </w:r>
      <w:r w:rsidR="00843B9D" w:rsidRPr="008E7431">
        <w:rPr>
          <w:rFonts w:ascii="Verdana" w:hAnsi="Verdana"/>
          <w:sz w:val="20"/>
          <w:szCs w:val="20"/>
        </w:rPr>
        <w:t>se explain</w:t>
      </w:r>
      <w:r w:rsidR="00DE4B9D" w:rsidRPr="008E7431">
        <w:rPr>
          <w:rFonts w:ascii="Verdana" w:hAnsi="Verdana"/>
          <w:sz w:val="20"/>
          <w:szCs w:val="20"/>
        </w:rPr>
        <w:t>:</w:t>
      </w:r>
      <w:r w:rsidR="00843B9D" w:rsidRPr="008E7431">
        <w:rPr>
          <w:rFonts w:ascii="Verdana" w:hAnsi="Verdana"/>
          <w:sz w:val="20"/>
          <w:szCs w:val="20"/>
        </w:rPr>
        <w:t xml:space="preserve"> </w:t>
      </w:r>
    </w:p>
    <w:p w14:paraId="51595D11" w14:textId="77777777" w:rsidR="008055D2" w:rsidRPr="008E7431" w:rsidRDefault="008055D2" w:rsidP="0017458D">
      <w:pPr>
        <w:spacing w:after="0" w:line="240" w:lineRule="auto"/>
        <w:ind w:left="567"/>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E166E" w:rsidRPr="00CE166E" w14:paraId="2F93BB4B" w14:textId="77777777" w:rsidTr="00CE166E">
        <w:tc>
          <w:tcPr>
            <w:tcW w:w="9062" w:type="dxa"/>
          </w:tcPr>
          <w:p w14:paraId="69D871D4" w14:textId="3B3E86AA" w:rsidR="00CE166E" w:rsidRPr="00CE166E" w:rsidRDefault="00CE166E" w:rsidP="00CE166E">
            <w:pPr>
              <w:pStyle w:val="ListParagraph"/>
              <w:numPr>
                <w:ilvl w:val="0"/>
                <w:numId w:val="23"/>
              </w:numPr>
              <w:spacing w:after="60"/>
              <w:ind w:left="1134" w:hanging="567"/>
              <w:contextualSpacing w:val="0"/>
              <w:jc w:val="both"/>
              <w:rPr>
                <w:rFonts w:ascii="Verdana" w:hAnsi="Verdana"/>
                <w:sz w:val="20"/>
                <w:szCs w:val="20"/>
              </w:rPr>
            </w:pPr>
            <w:r w:rsidRPr="00CE166E">
              <w:rPr>
                <w:rFonts w:ascii="Verdana" w:hAnsi="Verdana"/>
                <w:sz w:val="20"/>
                <w:szCs w:val="20"/>
              </w:rPr>
              <w:t xml:space="preserve">the reasons for this: </w:t>
            </w:r>
          </w:p>
        </w:tc>
      </w:tr>
      <w:tr w:rsidR="00CE166E" w:rsidRPr="00CE166E" w14:paraId="40CBA1F0" w14:textId="77777777" w:rsidTr="00CE166E">
        <w:tc>
          <w:tcPr>
            <w:tcW w:w="9062" w:type="dxa"/>
          </w:tcPr>
          <w:p w14:paraId="00E7343C" w14:textId="292B2AD7" w:rsidR="00CE166E" w:rsidRPr="00CE166E" w:rsidRDefault="00CE166E" w:rsidP="00CE166E">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CE166E" w:rsidRPr="00CE166E" w14:paraId="72B5604C" w14:textId="77777777" w:rsidTr="00CE166E">
        <w:tc>
          <w:tcPr>
            <w:tcW w:w="9062" w:type="dxa"/>
          </w:tcPr>
          <w:p w14:paraId="5184E797" w14:textId="20300592" w:rsidR="00CE166E" w:rsidRPr="00CE166E" w:rsidRDefault="00CE166E" w:rsidP="00CE166E">
            <w:pPr>
              <w:pStyle w:val="ListParagraph"/>
              <w:numPr>
                <w:ilvl w:val="0"/>
                <w:numId w:val="23"/>
              </w:numPr>
              <w:spacing w:after="60"/>
              <w:ind w:left="1134" w:hanging="567"/>
              <w:contextualSpacing w:val="0"/>
              <w:jc w:val="both"/>
              <w:rPr>
                <w:rFonts w:ascii="Verdana" w:hAnsi="Verdana"/>
                <w:sz w:val="20"/>
                <w:szCs w:val="20"/>
              </w:rPr>
            </w:pPr>
            <w:r w:rsidRPr="00CE166E">
              <w:rPr>
                <w:rFonts w:ascii="Verdana" w:hAnsi="Verdana"/>
                <w:sz w:val="20"/>
                <w:szCs w:val="20"/>
              </w:rPr>
              <w:t>the procedure, including any inv</w:t>
            </w:r>
            <w:r w:rsidR="007B036D">
              <w:rPr>
                <w:rFonts w:ascii="Verdana" w:hAnsi="Verdana"/>
                <w:sz w:val="20"/>
                <w:szCs w:val="20"/>
              </w:rPr>
              <w:t>olvement of the State of origin:</w:t>
            </w:r>
          </w:p>
        </w:tc>
      </w:tr>
      <w:tr w:rsidR="00CE166E" w:rsidRPr="00CE166E" w14:paraId="26909473" w14:textId="77777777" w:rsidTr="00CE166E">
        <w:tc>
          <w:tcPr>
            <w:tcW w:w="9062" w:type="dxa"/>
          </w:tcPr>
          <w:p w14:paraId="0C9761D3" w14:textId="68C0F754" w:rsidR="00CE166E" w:rsidRPr="00CE166E" w:rsidRDefault="00CE166E" w:rsidP="00CE166E">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CE166E" w:rsidRPr="00CE166E" w14:paraId="1917EA0F" w14:textId="77777777" w:rsidTr="00CE166E">
        <w:tc>
          <w:tcPr>
            <w:tcW w:w="9062" w:type="dxa"/>
          </w:tcPr>
          <w:p w14:paraId="6475DFCF" w14:textId="3FAACF04" w:rsidR="00CE166E" w:rsidRDefault="007B036D" w:rsidP="007B036D">
            <w:pPr>
              <w:pStyle w:val="ListParagraph"/>
              <w:spacing w:after="60"/>
              <w:ind w:left="1134"/>
              <w:contextualSpacing w:val="0"/>
              <w:jc w:val="both"/>
            </w:pPr>
            <w:r>
              <w:t>a</w:t>
            </w:r>
            <w:r w:rsidR="00CE166E">
              <w:t>nd</w:t>
            </w:r>
          </w:p>
        </w:tc>
      </w:tr>
      <w:tr w:rsidR="00CE166E" w:rsidRPr="00CE166E" w14:paraId="285607A8" w14:textId="77777777" w:rsidTr="00CE166E">
        <w:tc>
          <w:tcPr>
            <w:tcW w:w="9062" w:type="dxa"/>
          </w:tcPr>
          <w:p w14:paraId="333C38A6" w14:textId="2DE5F7D6" w:rsidR="00CE166E" w:rsidRPr="00CE166E" w:rsidRDefault="00CE166E" w:rsidP="00CE166E">
            <w:pPr>
              <w:pStyle w:val="ListParagraph"/>
              <w:numPr>
                <w:ilvl w:val="0"/>
                <w:numId w:val="23"/>
              </w:numPr>
              <w:ind w:left="1134" w:hanging="567"/>
              <w:contextualSpacing w:val="0"/>
              <w:jc w:val="both"/>
              <w:rPr>
                <w:rFonts w:ascii="Verdana" w:hAnsi="Verdana"/>
                <w:sz w:val="20"/>
                <w:szCs w:val="20"/>
              </w:rPr>
            </w:pPr>
            <w:r w:rsidRPr="00CE166E">
              <w:rPr>
                <w:rFonts w:ascii="Verdana" w:hAnsi="Verdana"/>
                <w:sz w:val="20"/>
                <w:szCs w:val="20"/>
              </w:rPr>
              <w:t>whether this would be a “simple” or a “full” adoption:</w:t>
            </w:r>
          </w:p>
        </w:tc>
      </w:tr>
      <w:tr w:rsidR="00CE166E" w:rsidRPr="00CE166E" w14:paraId="752F0DA3" w14:textId="77777777" w:rsidTr="00CE166E">
        <w:tc>
          <w:tcPr>
            <w:tcW w:w="9062" w:type="dxa"/>
          </w:tcPr>
          <w:p w14:paraId="5B26A905" w14:textId="235FFB7E" w:rsidR="00CE166E" w:rsidRPr="00CE166E" w:rsidRDefault="00CE166E" w:rsidP="00CE166E">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8434761" w14:textId="77777777" w:rsidR="006A7139" w:rsidRDefault="006A7139" w:rsidP="0017458D">
      <w:pPr>
        <w:spacing w:after="0" w:line="240" w:lineRule="auto"/>
        <w:jc w:val="both"/>
        <w:rPr>
          <w:rFonts w:ascii="Verdana" w:hAnsi="Verdana"/>
          <w:b/>
          <w:i/>
          <w:sz w:val="20"/>
          <w:szCs w:val="20"/>
        </w:rPr>
      </w:pPr>
    </w:p>
    <w:p w14:paraId="581636B1" w14:textId="43D74245" w:rsidR="00017B0C" w:rsidRDefault="00017B0C" w:rsidP="0017458D">
      <w:pPr>
        <w:spacing w:after="0" w:line="240" w:lineRule="auto"/>
        <w:jc w:val="both"/>
        <w:rPr>
          <w:rFonts w:ascii="Verdana" w:hAnsi="Verdana"/>
          <w:b/>
          <w:i/>
          <w:sz w:val="20"/>
          <w:szCs w:val="20"/>
        </w:rPr>
      </w:pPr>
      <w:r w:rsidRPr="008E7431">
        <w:rPr>
          <w:rFonts w:ascii="Verdana" w:hAnsi="Verdana"/>
          <w:b/>
          <w:i/>
          <w:sz w:val="20"/>
          <w:szCs w:val="20"/>
        </w:rPr>
        <w:t xml:space="preserve">Respite care </w:t>
      </w:r>
      <w:r w:rsidR="001C4429">
        <w:rPr>
          <w:rFonts w:ascii="Verdana" w:hAnsi="Verdana"/>
          <w:b/>
          <w:i/>
          <w:sz w:val="20"/>
          <w:szCs w:val="20"/>
        </w:rPr>
        <w:t xml:space="preserve">abroad </w:t>
      </w:r>
      <w:r w:rsidRPr="008E7431">
        <w:rPr>
          <w:rFonts w:ascii="Verdana" w:hAnsi="Verdana"/>
          <w:b/>
          <w:i/>
          <w:sz w:val="20"/>
          <w:szCs w:val="20"/>
        </w:rPr>
        <w:t>resulting in adoption</w:t>
      </w:r>
      <w:r w:rsidR="0012771E" w:rsidRPr="008E7431">
        <w:rPr>
          <w:rStyle w:val="FootnoteReference"/>
          <w:rFonts w:ascii="Verdana" w:hAnsi="Verdana"/>
          <w:sz w:val="20"/>
          <w:szCs w:val="20"/>
        </w:rPr>
        <w:footnoteReference w:id="44"/>
      </w:r>
    </w:p>
    <w:p w14:paraId="673D1810" w14:textId="77777777" w:rsidR="008055D2" w:rsidRDefault="008055D2" w:rsidP="0017458D">
      <w:pPr>
        <w:spacing w:after="0" w:line="240" w:lineRule="auto"/>
        <w:jc w:val="both"/>
        <w:rPr>
          <w:rFonts w:ascii="Verdana" w:hAnsi="Verdana"/>
          <w:b/>
          <w:i/>
          <w:sz w:val="20"/>
          <w:szCs w:val="20"/>
        </w:rPr>
      </w:pPr>
    </w:p>
    <w:p w14:paraId="4F5A64F9"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lastRenderedPageBreak/>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9C68146" w14:textId="77777777" w:rsidR="00C33E1A" w:rsidRPr="008E7431" w:rsidRDefault="00C33E1A" w:rsidP="0017458D">
      <w:pPr>
        <w:spacing w:after="0" w:line="240" w:lineRule="auto"/>
        <w:jc w:val="both"/>
        <w:rPr>
          <w:rFonts w:ascii="Verdana" w:hAnsi="Verdana"/>
          <w:b/>
          <w:i/>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E166E" w:rsidRPr="00CE166E" w14:paraId="3E852CF4" w14:textId="77777777" w:rsidTr="00CE166E">
        <w:tc>
          <w:tcPr>
            <w:tcW w:w="9062" w:type="dxa"/>
          </w:tcPr>
          <w:p w14:paraId="457BEECE" w14:textId="77777777" w:rsidR="00CE166E" w:rsidRPr="00CE166E" w:rsidRDefault="00CE166E" w:rsidP="00181DE1">
            <w:pPr>
              <w:pStyle w:val="ListParagraph"/>
              <w:numPr>
                <w:ilvl w:val="0"/>
                <w:numId w:val="10"/>
              </w:numPr>
              <w:spacing w:after="120"/>
              <w:ind w:left="567" w:hanging="567"/>
              <w:contextualSpacing w:val="0"/>
              <w:jc w:val="both"/>
              <w:rPr>
                <w:rFonts w:ascii="Verdana" w:hAnsi="Verdana"/>
                <w:sz w:val="20"/>
                <w:szCs w:val="20"/>
              </w:rPr>
            </w:pPr>
            <w:r w:rsidRPr="00CE166E">
              <w:rPr>
                <w:rFonts w:ascii="Verdana" w:hAnsi="Verdana"/>
                <w:sz w:val="20"/>
                <w:szCs w:val="20"/>
              </w:rPr>
              <w:t>If your State is involved in respite care programmes</w:t>
            </w:r>
            <w:r w:rsidRPr="00CE166E">
              <w:rPr>
                <w:rStyle w:val="FootnoteReference"/>
                <w:rFonts w:ascii="Verdana" w:hAnsi="Verdana"/>
                <w:sz w:val="20"/>
                <w:szCs w:val="20"/>
              </w:rPr>
              <w:footnoteReference w:id="45"/>
            </w:r>
            <w:r w:rsidRPr="00CE166E">
              <w:rPr>
                <w:rFonts w:ascii="Verdana" w:hAnsi="Verdana"/>
                <w:sz w:val="20"/>
                <w:szCs w:val="20"/>
              </w:rPr>
              <w:t xml:space="preserve"> for children, please explain:</w:t>
            </w:r>
          </w:p>
        </w:tc>
      </w:tr>
      <w:tr w:rsidR="00CE166E" w:rsidRPr="00CE166E" w14:paraId="0B9B6839" w14:textId="77777777" w:rsidTr="00CE166E">
        <w:tc>
          <w:tcPr>
            <w:tcW w:w="9062" w:type="dxa"/>
          </w:tcPr>
          <w:p w14:paraId="161A577F" w14:textId="00D0010C" w:rsidR="00CE166E" w:rsidRPr="00CE166E" w:rsidRDefault="00CE166E" w:rsidP="00CE166E">
            <w:pPr>
              <w:pStyle w:val="ListParagraph"/>
              <w:numPr>
                <w:ilvl w:val="0"/>
                <w:numId w:val="22"/>
              </w:numPr>
              <w:spacing w:after="60"/>
              <w:ind w:left="1134" w:hanging="567"/>
              <w:contextualSpacing w:val="0"/>
              <w:jc w:val="both"/>
              <w:rPr>
                <w:rFonts w:ascii="Verdana" w:hAnsi="Verdana"/>
                <w:sz w:val="20"/>
                <w:szCs w:val="20"/>
              </w:rPr>
            </w:pPr>
            <w:r w:rsidRPr="00CE166E">
              <w:rPr>
                <w:rFonts w:ascii="Verdana" w:hAnsi="Verdana"/>
                <w:sz w:val="20"/>
                <w:szCs w:val="20"/>
              </w:rPr>
              <w:t>whether such programmes specifically aim to be a precursor to adoption for some children (</w:t>
            </w:r>
            <w:r w:rsidRPr="00CE166E">
              <w:rPr>
                <w:rFonts w:ascii="Verdana" w:hAnsi="Verdana"/>
                <w:i/>
                <w:sz w:val="20"/>
                <w:szCs w:val="20"/>
              </w:rPr>
              <w:t>e.g.</w:t>
            </w:r>
            <w:r w:rsidRPr="00CE166E">
              <w:rPr>
                <w:rFonts w:ascii="Verdana" w:hAnsi="Verdana"/>
                <w:sz w:val="20"/>
                <w:szCs w:val="20"/>
              </w:rPr>
              <w:t xml:space="preserve">, for children with special needs): </w:t>
            </w:r>
          </w:p>
        </w:tc>
      </w:tr>
      <w:tr w:rsidR="00CE166E" w:rsidRPr="00CE166E" w14:paraId="22A88B0F" w14:textId="77777777" w:rsidTr="00CE166E">
        <w:tc>
          <w:tcPr>
            <w:tcW w:w="9062" w:type="dxa"/>
          </w:tcPr>
          <w:p w14:paraId="48ACA7A7" w14:textId="36EB8CAD" w:rsidR="00CE166E" w:rsidRPr="00CE166E" w:rsidRDefault="00CE166E" w:rsidP="00CE166E">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CE166E" w:rsidRPr="00CE166E" w14:paraId="0C83AB74" w14:textId="77777777" w:rsidTr="00CE166E">
        <w:tc>
          <w:tcPr>
            <w:tcW w:w="9062" w:type="dxa"/>
          </w:tcPr>
          <w:p w14:paraId="63FA1850" w14:textId="46C4D0D9" w:rsidR="00CE166E" w:rsidRPr="00CE166E" w:rsidRDefault="00CE166E" w:rsidP="00CE166E">
            <w:pPr>
              <w:pStyle w:val="ListParagraph"/>
              <w:numPr>
                <w:ilvl w:val="0"/>
                <w:numId w:val="22"/>
              </w:numPr>
              <w:spacing w:after="60"/>
              <w:ind w:left="1134" w:hanging="567"/>
              <w:contextualSpacing w:val="0"/>
              <w:jc w:val="both"/>
              <w:rPr>
                <w:rFonts w:ascii="Verdana" w:hAnsi="Verdana"/>
                <w:sz w:val="20"/>
                <w:szCs w:val="20"/>
              </w:rPr>
            </w:pPr>
            <w:r w:rsidRPr="00CE166E">
              <w:rPr>
                <w:rFonts w:ascii="Verdana" w:hAnsi="Verdana"/>
                <w:sz w:val="20"/>
                <w:szCs w:val="20"/>
              </w:rPr>
              <w:t xml:space="preserve">whether such programmes have, in fact, resulted in the adoption of children and, if so, approximately what percentage of children involved in the programmes are adopted: </w:t>
            </w:r>
          </w:p>
        </w:tc>
      </w:tr>
      <w:tr w:rsidR="00CE166E" w:rsidRPr="00CE166E" w14:paraId="02F4678E" w14:textId="77777777" w:rsidTr="00CE166E">
        <w:tc>
          <w:tcPr>
            <w:tcW w:w="9062" w:type="dxa"/>
          </w:tcPr>
          <w:p w14:paraId="4317CBDB" w14:textId="753561A3" w:rsidR="00CE166E" w:rsidRPr="00CE166E" w:rsidRDefault="00CE166E" w:rsidP="00CE166E">
            <w:pPr>
              <w:pStyle w:val="ListParagraph"/>
              <w:spacing w:after="60"/>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CE166E" w:rsidRPr="00CE166E" w14:paraId="09C4E397" w14:textId="77777777" w:rsidTr="00CE166E">
        <w:tc>
          <w:tcPr>
            <w:tcW w:w="9062" w:type="dxa"/>
          </w:tcPr>
          <w:p w14:paraId="2FD42C6A" w14:textId="543E5718" w:rsidR="00154621" w:rsidRDefault="00154621" w:rsidP="00154621">
            <w:pPr>
              <w:pStyle w:val="ListParagraph"/>
              <w:ind w:left="1134"/>
              <w:contextualSpacing w:val="0"/>
              <w:jc w:val="both"/>
              <w:rPr>
                <w:rFonts w:ascii="Verdana" w:hAnsi="Verdana"/>
                <w:sz w:val="20"/>
                <w:szCs w:val="20"/>
              </w:rPr>
            </w:pPr>
            <w:r>
              <w:rPr>
                <w:rFonts w:ascii="Verdana" w:hAnsi="Verdana"/>
                <w:sz w:val="20"/>
                <w:szCs w:val="20"/>
              </w:rPr>
              <w:t>and</w:t>
            </w:r>
          </w:p>
          <w:p w14:paraId="32553451" w14:textId="52DEB9AE" w:rsidR="00CE166E" w:rsidRPr="00CE166E" w:rsidRDefault="00CE166E" w:rsidP="00CE166E">
            <w:pPr>
              <w:pStyle w:val="ListParagraph"/>
              <w:numPr>
                <w:ilvl w:val="0"/>
                <w:numId w:val="22"/>
              </w:numPr>
              <w:ind w:left="1134" w:hanging="567"/>
              <w:contextualSpacing w:val="0"/>
              <w:jc w:val="both"/>
              <w:rPr>
                <w:rFonts w:ascii="Verdana" w:hAnsi="Verdana"/>
                <w:sz w:val="20"/>
                <w:szCs w:val="20"/>
              </w:rPr>
            </w:pPr>
            <w:r w:rsidRPr="00CE166E">
              <w:rPr>
                <w:rFonts w:ascii="Verdana" w:hAnsi="Verdana"/>
                <w:sz w:val="20"/>
                <w:szCs w:val="20"/>
              </w:rPr>
              <w:t>where a child is adopted following such a programme, how it is ensured that the safeguards of the Convention have been respected (bearing in mind that it is likely that the child remains “habitually resident” in his / her State of origin and thus the adoption falls within the scope of the Convention according to Art. 2):</w:t>
            </w:r>
            <w:r w:rsidRPr="00CE166E">
              <w:rPr>
                <w:rStyle w:val="FootnoteReference"/>
                <w:rFonts w:ascii="Verdana" w:hAnsi="Verdana"/>
                <w:sz w:val="20"/>
                <w:szCs w:val="20"/>
              </w:rPr>
              <w:footnoteReference w:id="46"/>
            </w:r>
            <w:r w:rsidRPr="00CE166E">
              <w:rPr>
                <w:rFonts w:ascii="Verdana" w:hAnsi="Verdana"/>
                <w:sz w:val="20"/>
                <w:szCs w:val="20"/>
              </w:rPr>
              <w:t xml:space="preserve"> </w:t>
            </w:r>
          </w:p>
        </w:tc>
      </w:tr>
      <w:tr w:rsidR="00CE166E" w:rsidRPr="00CE166E" w14:paraId="4561F4B4" w14:textId="77777777" w:rsidTr="00CE166E">
        <w:tc>
          <w:tcPr>
            <w:tcW w:w="9062" w:type="dxa"/>
          </w:tcPr>
          <w:p w14:paraId="45902180" w14:textId="59F588FD" w:rsidR="00CE166E" w:rsidRPr="00CE166E" w:rsidRDefault="00CE166E" w:rsidP="00CE166E">
            <w:pPr>
              <w:pStyle w:val="ListParagraph"/>
              <w:ind w:left="0" w:firstLine="1134"/>
              <w:contextualSpacing w:val="0"/>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62419F5" w14:textId="77777777" w:rsidR="00BD2AE7" w:rsidRDefault="00BD2AE7" w:rsidP="0017458D">
      <w:pPr>
        <w:spacing w:after="0" w:line="240" w:lineRule="auto"/>
        <w:jc w:val="both"/>
        <w:rPr>
          <w:rFonts w:ascii="Verdana" w:hAnsi="Verdana"/>
          <w:b/>
          <w:i/>
          <w:sz w:val="20"/>
          <w:szCs w:val="20"/>
        </w:rPr>
      </w:pPr>
    </w:p>
    <w:p w14:paraId="6204CF34" w14:textId="77777777" w:rsidR="003D2FAF" w:rsidRDefault="003D2FAF" w:rsidP="0017458D">
      <w:pPr>
        <w:spacing w:after="0" w:line="240" w:lineRule="auto"/>
        <w:jc w:val="both"/>
        <w:rPr>
          <w:rFonts w:ascii="Verdana" w:hAnsi="Verdana"/>
          <w:b/>
          <w:i/>
          <w:sz w:val="20"/>
          <w:szCs w:val="20"/>
        </w:rPr>
      </w:pPr>
      <w:r w:rsidRPr="008E7431">
        <w:rPr>
          <w:rFonts w:ascii="Verdana" w:hAnsi="Verdana"/>
          <w:b/>
          <w:i/>
          <w:sz w:val="20"/>
          <w:szCs w:val="20"/>
        </w:rPr>
        <w:t>Foster care resulting in adoption</w:t>
      </w:r>
    </w:p>
    <w:p w14:paraId="6D8DD9D3" w14:textId="77777777" w:rsidR="008055D2" w:rsidRDefault="008055D2" w:rsidP="0017458D">
      <w:pPr>
        <w:spacing w:after="0" w:line="240" w:lineRule="auto"/>
        <w:jc w:val="both"/>
        <w:rPr>
          <w:rFonts w:ascii="Verdana" w:hAnsi="Verdana"/>
          <w:b/>
          <w:i/>
          <w:sz w:val="20"/>
          <w:szCs w:val="20"/>
        </w:rPr>
      </w:pPr>
    </w:p>
    <w:p w14:paraId="138544DB"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59E078C0" w14:textId="77777777" w:rsidR="00C33E1A" w:rsidRPr="008E7431" w:rsidRDefault="00C33E1A" w:rsidP="0017458D">
      <w:pPr>
        <w:spacing w:after="0" w:line="240" w:lineRule="auto"/>
        <w:jc w:val="both"/>
        <w:rPr>
          <w:rFonts w:ascii="Verdana" w:hAnsi="Verdana"/>
          <w:b/>
          <w:i/>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81731" w:rsidRPr="00E81731" w14:paraId="3AF86DBB" w14:textId="77777777" w:rsidTr="00E81731">
        <w:tc>
          <w:tcPr>
            <w:tcW w:w="9062" w:type="dxa"/>
          </w:tcPr>
          <w:p w14:paraId="25514CB4" w14:textId="77777777" w:rsidR="00E81731" w:rsidRPr="00E81731" w:rsidRDefault="00E81731" w:rsidP="00E81731">
            <w:pPr>
              <w:pStyle w:val="ListParagraph"/>
              <w:numPr>
                <w:ilvl w:val="0"/>
                <w:numId w:val="10"/>
              </w:numPr>
              <w:spacing w:after="120"/>
              <w:ind w:left="567" w:hanging="567"/>
              <w:contextualSpacing w:val="0"/>
              <w:jc w:val="both"/>
              <w:rPr>
                <w:rFonts w:ascii="Verdana" w:hAnsi="Verdana"/>
                <w:sz w:val="20"/>
                <w:szCs w:val="20"/>
              </w:rPr>
            </w:pPr>
            <w:r w:rsidRPr="00E81731">
              <w:rPr>
                <w:rFonts w:ascii="Verdana" w:hAnsi="Verdana"/>
                <w:sz w:val="20"/>
                <w:szCs w:val="20"/>
              </w:rPr>
              <w:t>Is your State aware of cases in which a domestic foster care placement has been used in order to circumvent Convention intercountry adoption procedures? If so, please provide details, including the challenges which these cases have presented and any good practices your State has developed to deal with such cases.</w:t>
            </w:r>
          </w:p>
        </w:tc>
      </w:tr>
      <w:tr w:rsidR="00E81731" w:rsidRPr="00E81731" w14:paraId="13872B63" w14:textId="77777777" w:rsidTr="00E81731">
        <w:tc>
          <w:tcPr>
            <w:tcW w:w="9062" w:type="dxa"/>
          </w:tcPr>
          <w:p w14:paraId="67967EB1" w14:textId="77777777" w:rsidR="00E81731" w:rsidRPr="00E81731" w:rsidRDefault="00E81731" w:rsidP="00E81731">
            <w:pPr>
              <w:pStyle w:val="ListParagraph"/>
              <w:spacing w:after="120"/>
              <w:ind w:left="567"/>
              <w:contextualSpacing w:val="0"/>
              <w:jc w:val="both"/>
              <w:rPr>
                <w:rFonts w:ascii="Verdana" w:hAnsi="Verdana"/>
                <w:i/>
                <w:sz w:val="16"/>
                <w:szCs w:val="16"/>
              </w:rPr>
            </w:pPr>
            <w:r w:rsidRPr="00E81731">
              <w:rPr>
                <w:rFonts w:ascii="Verdana" w:hAnsi="Verdana"/>
                <w:i/>
                <w:sz w:val="16"/>
                <w:szCs w:val="16"/>
                <w:u w:val="single"/>
              </w:rPr>
              <w:t>Example</w:t>
            </w:r>
            <w:r w:rsidRPr="00E81731">
              <w:rPr>
                <w:rFonts w:ascii="Verdana" w:hAnsi="Verdana"/>
                <w:i/>
                <w:sz w:val="16"/>
                <w:szCs w:val="16"/>
              </w:rPr>
              <w:t>: a couple, usually resident in State A, travels to State B and applies to foster a child. They intend to apply to adopt this child in State B and to return shortly thereafter to live in State A.</w:t>
            </w:r>
          </w:p>
        </w:tc>
      </w:tr>
      <w:tr w:rsidR="00E81731" w:rsidRPr="00E81731" w14:paraId="4237077C" w14:textId="77777777" w:rsidTr="00E81731">
        <w:tc>
          <w:tcPr>
            <w:tcW w:w="9062" w:type="dxa"/>
          </w:tcPr>
          <w:p w14:paraId="43983BB2" w14:textId="6979C05E" w:rsidR="00E81731" w:rsidRPr="00E81731" w:rsidRDefault="00E81731" w:rsidP="00E81731">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5F4ED5A" w14:textId="77777777" w:rsidR="00250076" w:rsidRPr="008E7431" w:rsidRDefault="00250076" w:rsidP="0017458D">
      <w:pPr>
        <w:pStyle w:val="ListParagraph"/>
        <w:spacing w:after="0" w:line="240" w:lineRule="auto"/>
        <w:ind w:left="709"/>
        <w:contextualSpacing w:val="0"/>
        <w:jc w:val="both"/>
        <w:rPr>
          <w:rFonts w:ascii="Verdana" w:hAnsi="Verdana"/>
          <w:sz w:val="20"/>
          <w:szCs w:val="20"/>
        </w:rPr>
      </w:pPr>
    </w:p>
    <w:p w14:paraId="70425CCD" w14:textId="77777777" w:rsidR="009F727C" w:rsidRPr="008E7431" w:rsidRDefault="009F727C" w:rsidP="0017458D">
      <w:pPr>
        <w:pStyle w:val="ListParagraph"/>
        <w:numPr>
          <w:ilvl w:val="0"/>
          <w:numId w:val="33"/>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Triangular adoptions</w:t>
      </w:r>
      <w:r w:rsidRPr="008E7431">
        <w:rPr>
          <w:rStyle w:val="FootnoteReference"/>
          <w:rFonts w:ascii="Verdana" w:hAnsi="Verdana"/>
          <w:sz w:val="20"/>
          <w:szCs w:val="20"/>
        </w:rPr>
        <w:footnoteReference w:id="47"/>
      </w:r>
    </w:p>
    <w:p w14:paraId="3CEF0CC6" w14:textId="77777777" w:rsidR="009F727C" w:rsidRDefault="009F727C" w:rsidP="0017458D">
      <w:pPr>
        <w:pStyle w:val="ListParagraph"/>
        <w:tabs>
          <w:tab w:val="left" w:pos="720"/>
        </w:tabs>
        <w:spacing w:after="0" w:line="240" w:lineRule="auto"/>
        <w:contextualSpacing w:val="0"/>
        <w:jc w:val="both"/>
        <w:rPr>
          <w:rFonts w:ascii="Verdana" w:hAnsi="Verdana"/>
          <w:sz w:val="20"/>
          <w:szCs w:val="20"/>
        </w:rPr>
      </w:pPr>
    </w:p>
    <w:p w14:paraId="2ECFE415"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AAF36A2" w14:textId="77777777" w:rsidR="00C33E1A" w:rsidRPr="008E7431" w:rsidRDefault="00C33E1A" w:rsidP="0017458D">
      <w:pPr>
        <w:pStyle w:val="ListParagraph"/>
        <w:tabs>
          <w:tab w:val="left" w:pos="720"/>
        </w:tabs>
        <w:spacing w:after="0" w:line="240" w:lineRule="auto"/>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81731" w:rsidRPr="00E81731" w14:paraId="1CA84D51" w14:textId="77777777" w:rsidTr="00E81731">
        <w:tc>
          <w:tcPr>
            <w:tcW w:w="9062" w:type="dxa"/>
          </w:tcPr>
          <w:p w14:paraId="162821E0" w14:textId="77777777" w:rsidR="00E81731" w:rsidRPr="00E81731" w:rsidRDefault="00E81731" w:rsidP="00E81731">
            <w:pPr>
              <w:pStyle w:val="ListParagraph"/>
              <w:numPr>
                <w:ilvl w:val="0"/>
                <w:numId w:val="10"/>
              </w:numPr>
              <w:spacing w:after="120"/>
              <w:ind w:left="567" w:hanging="567"/>
              <w:contextualSpacing w:val="0"/>
              <w:jc w:val="both"/>
              <w:rPr>
                <w:rFonts w:ascii="Verdana" w:hAnsi="Verdana"/>
                <w:sz w:val="20"/>
                <w:szCs w:val="20"/>
              </w:rPr>
            </w:pPr>
            <w:r w:rsidRPr="00E81731">
              <w:rPr>
                <w:rFonts w:ascii="Verdana" w:hAnsi="Verdana"/>
                <w:sz w:val="20"/>
                <w:szCs w:val="20"/>
              </w:rPr>
              <w:t xml:space="preserve">Does your State allow PAPs wishing to adopt intercountry to use an accredited body located in a </w:t>
            </w:r>
            <w:r w:rsidRPr="00E81731">
              <w:rPr>
                <w:rFonts w:ascii="Verdana" w:hAnsi="Verdana"/>
                <w:i/>
                <w:sz w:val="20"/>
                <w:szCs w:val="20"/>
              </w:rPr>
              <w:t>third</w:t>
            </w:r>
            <w:r w:rsidRPr="00E81731">
              <w:rPr>
                <w:rFonts w:ascii="Verdana" w:hAnsi="Verdana"/>
                <w:sz w:val="20"/>
                <w:szCs w:val="20"/>
              </w:rPr>
              <w:t xml:space="preserve"> State to mediate the adoption (</w:t>
            </w:r>
            <w:r w:rsidRPr="00E81731">
              <w:rPr>
                <w:rFonts w:ascii="Verdana" w:hAnsi="Verdana"/>
                <w:i/>
                <w:sz w:val="20"/>
                <w:szCs w:val="20"/>
              </w:rPr>
              <w:t>i.e.</w:t>
            </w:r>
            <w:r w:rsidRPr="00E81731">
              <w:rPr>
                <w:rFonts w:ascii="Verdana" w:hAnsi="Verdana"/>
                <w:sz w:val="20"/>
                <w:szCs w:val="20"/>
              </w:rPr>
              <w:t xml:space="preserve">, an accredited body </w:t>
            </w:r>
            <w:r w:rsidRPr="00E81731">
              <w:rPr>
                <w:rFonts w:ascii="Verdana" w:hAnsi="Verdana"/>
                <w:i/>
                <w:sz w:val="20"/>
                <w:szCs w:val="20"/>
              </w:rPr>
              <w:t>not</w:t>
            </w:r>
            <w:r w:rsidRPr="00E81731">
              <w:rPr>
                <w:rFonts w:ascii="Verdana" w:hAnsi="Verdana"/>
                <w:sz w:val="20"/>
                <w:szCs w:val="20"/>
              </w:rPr>
              <w:t xml:space="preserve"> located in the State of origin or in the receiving State)? If so, please briefly describe any conditions imposed by your State,</w:t>
            </w:r>
            <w:r w:rsidRPr="00E81731">
              <w:rPr>
                <w:rStyle w:val="FootnoteReference"/>
                <w:rFonts w:ascii="Verdana" w:hAnsi="Verdana"/>
                <w:sz w:val="20"/>
                <w:szCs w:val="20"/>
              </w:rPr>
              <w:footnoteReference w:id="48"/>
            </w:r>
            <w:r w:rsidRPr="00E81731">
              <w:rPr>
                <w:rFonts w:ascii="Verdana" w:hAnsi="Verdana"/>
                <w:sz w:val="20"/>
                <w:szCs w:val="20"/>
              </w:rPr>
              <w:t xml:space="preserve"> the procedure used and any challenges encountered. Please also share any good practices your State has developed in relation to such cases.</w:t>
            </w:r>
          </w:p>
        </w:tc>
      </w:tr>
      <w:tr w:rsidR="00E81731" w:rsidRPr="00E81731" w14:paraId="5A497C4F" w14:textId="77777777" w:rsidTr="00E81731">
        <w:tc>
          <w:tcPr>
            <w:tcW w:w="9062" w:type="dxa"/>
          </w:tcPr>
          <w:p w14:paraId="7FAAE614" w14:textId="3353D44B" w:rsidR="00E81731" w:rsidRPr="00E81731" w:rsidRDefault="00E81731" w:rsidP="00E81731">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15FF2A4D" w14:textId="77777777" w:rsidR="009F727C" w:rsidRPr="008E7431" w:rsidRDefault="009F727C" w:rsidP="0017458D">
      <w:pPr>
        <w:pStyle w:val="ListParagraph"/>
        <w:tabs>
          <w:tab w:val="left" w:pos="720"/>
        </w:tabs>
        <w:spacing w:after="0" w:line="240" w:lineRule="auto"/>
        <w:contextualSpacing w:val="0"/>
        <w:jc w:val="both"/>
        <w:rPr>
          <w:rFonts w:ascii="Verdana" w:hAnsi="Verdana"/>
          <w:sz w:val="18"/>
          <w:szCs w:val="18"/>
        </w:rPr>
      </w:pPr>
    </w:p>
    <w:p w14:paraId="79067C39" w14:textId="77777777" w:rsidR="000328CB" w:rsidRPr="008E7431" w:rsidRDefault="00587B2D" w:rsidP="0017458D">
      <w:pPr>
        <w:pStyle w:val="ListParagraph"/>
        <w:numPr>
          <w:ilvl w:val="0"/>
          <w:numId w:val="33"/>
        </w:numPr>
        <w:spacing w:after="0" w:line="240" w:lineRule="auto"/>
        <w:ind w:left="567" w:hanging="567"/>
        <w:contextualSpacing w:val="0"/>
        <w:jc w:val="both"/>
        <w:rPr>
          <w:rFonts w:ascii="Verdana" w:hAnsi="Verdana"/>
          <w:b/>
          <w:sz w:val="20"/>
          <w:szCs w:val="20"/>
        </w:rPr>
      </w:pPr>
      <w:r w:rsidRPr="008E7431">
        <w:rPr>
          <w:rFonts w:ascii="Verdana" w:hAnsi="Verdana"/>
          <w:b/>
          <w:sz w:val="20"/>
          <w:szCs w:val="20"/>
        </w:rPr>
        <w:t>I</w:t>
      </w:r>
      <w:r w:rsidR="000328CB" w:rsidRPr="008E7431">
        <w:rPr>
          <w:rFonts w:ascii="Verdana" w:hAnsi="Verdana"/>
          <w:b/>
          <w:sz w:val="20"/>
          <w:szCs w:val="20"/>
        </w:rPr>
        <w:t xml:space="preserve">nternational </w:t>
      </w:r>
      <w:r w:rsidR="00FD129F" w:rsidRPr="008E7431">
        <w:rPr>
          <w:rFonts w:ascii="Verdana" w:hAnsi="Verdana"/>
          <w:b/>
          <w:sz w:val="20"/>
          <w:szCs w:val="20"/>
        </w:rPr>
        <w:t>surrogacy arrangement</w:t>
      </w:r>
      <w:r w:rsidRPr="008E7431">
        <w:rPr>
          <w:rFonts w:ascii="Verdana" w:hAnsi="Verdana"/>
          <w:b/>
          <w:sz w:val="20"/>
          <w:szCs w:val="20"/>
        </w:rPr>
        <w:t>s</w:t>
      </w:r>
      <w:r w:rsidR="00C95013" w:rsidRPr="008E7431">
        <w:rPr>
          <w:rStyle w:val="FootnoteReference"/>
          <w:rFonts w:ascii="Verdana" w:hAnsi="Verdana"/>
          <w:sz w:val="20"/>
          <w:szCs w:val="20"/>
        </w:rPr>
        <w:footnoteReference w:id="49"/>
      </w:r>
      <w:r w:rsidRPr="008E7431">
        <w:rPr>
          <w:rFonts w:ascii="Verdana" w:hAnsi="Verdana"/>
          <w:b/>
          <w:sz w:val="20"/>
          <w:szCs w:val="20"/>
        </w:rPr>
        <w:t xml:space="preserve"> and intercountry adoption</w:t>
      </w:r>
      <w:r w:rsidR="000328CB" w:rsidRPr="008E7431">
        <w:rPr>
          <w:rStyle w:val="FootnoteReference"/>
          <w:rFonts w:ascii="Verdana" w:hAnsi="Verdana"/>
          <w:sz w:val="20"/>
          <w:szCs w:val="20"/>
        </w:rPr>
        <w:footnoteReference w:id="50"/>
      </w:r>
    </w:p>
    <w:p w14:paraId="08D89604" w14:textId="77777777" w:rsidR="000328CB" w:rsidRDefault="000328CB" w:rsidP="0017458D">
      <w:pPr>
        <w:pStyle w:val="ListParagraph"/>
        <w:spacing w:after="0" w:line="240" w:lineRule="auto"/>
        <w:contextualSpacing w:val="0"/>
        <w:jc w:val="both"/>
        <w:rPr>
          <w:rFonts w:ascii="Verdana" w:hAnsi="Verdana"/>
          <w:b/>
          <w:sz w:val="20"/>
          <w:szCs w:val="20"/>
        </w:rPr>
      </w:pPr>
    </w:p>
    <w:p w14:paraId="250F1A08"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786DBD96" w14:textId="77777777" w:rsidR="00C33E1A" w:rsidRPr="008E7431" w:rsidRDefault="00C33E1A" w:rsidP="0017458D">
      <w:pPr>
        <w:pStyle w:val="ListParagraph"/>
        <w:spacing w:after="0" w:line="240" w:lineRule="auto"/>
        <w:contextualSpacing w:val="0"/>
        <w:jc w:val="both"/>
        <w:rPr>
          <w:rFonts w:ascii="Verdana" w:hAnsi="Verdana"/>
          <w:b/>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81731" w:rsidRPr="00E81731" w14:paraId="67234BC8" w14:textId="77777777" w:rsidTr="00E81731">
        <w:tc>
          <w:tcPr>
            <w:tcW w:w="9062" w:type="dxa"/>
          </w:tcPr>
          <w:p w14:paraId="32E06F87" w14:textId="77777777" w:rsidR="00E81731" w:rsidRPr="00E81731" w:rsidRDefault="00E81731" w:rsidP="00E81731">
            <w:pPr>
              <w:pStyle w:val="ListParagraph"/>
              <w:numPr>
                <w:ilvl w:val="0"/>
                <w:numId w:val="10"/>
              </w:numPr>
              <w:spacing w:after="120"/>
              <w:ind w:left="567" w:hanging="567"/>
              <w:contextualSpacing w:val="0"/>
              <w:jc w:val="both"/>
              <w:rPr>
                <w:rFonts w:ascii="Verdana" w:hAnsi="Verdana"/>
                <w:sz w:val="20"/>
                <w:szCs w:val="20"/>
              </w:rPr>
            </w:pPr>
            <w:r w:rsidRPr="00E81731">
              <w:rPr>
                <w:rFonts w:ascii="Verdana" w:hAnsi="Verdana"/>
                <w:sz w:val="20"/>
                <w:szCs w:val="20"/>
              </w:rPr>
              <w:t>Following the recommendations of the 2010 Special Commission meeting,</w:t>
            </w:r>
            <w:r w:rsidRPr="00E81731">
              <w:rPr>
                <w:rStyle w:val="FootnoteReference"/>
                <w:rFonts w:ascii="Verdana" w:hAnsi="Verdana"/>
                <w:sz w:val="20"/>
                <w:szCs w:val="20"/>
              </w:rPr>
              <w:footnoteReference w:id="51"/>
            </w:r>
            <w:r w:rsidRPr="00E81731">
              <w:rPr>
                <w:rFonts w:ascii="Verdana" w:hAnsi="Verdana"/>
                <w:sz w:val="20"/>
                <w:szCs w:val="20"/>
              </w:rPr>
              <w:t xml:space="preserve"> has your State experienced any cases of international surrogacy arrangements in which use of the 1993 Hague Convention has been sought in order to remedy the situation of the legal status of the child? If so, please explain the circumstances in which this occurred, how it was ensured that the safeguards of the Convention were respected, and the outcome for the child and family.</w:t>
            </w:r>
          </w:p>
        </w:tc>
      </w:tr>
      <w:tr w:rsidR="00E81731" w:rsidRPr="00E81731" w14:paraId="56CBDA52" w14:textId="77777777" w:rsidTr="00E81731">
        <w:tc>
          <w:tcPr>
            <w:tcW w:w="9062" w:type="dxa"/>
          </w:tcPr>
          <w:p w14:paraId="501F2B45" w14:textId="493D1751" w:rsidR="00E81731" w:rsidRPr="00E81731" w:rsidRDefault="00E81731" w:rsidP="00E81731">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D0BDDC2" w14:textId="77777777" w:rsidR="00FF6D3B" w:rsidRPr="008E7431" w:rsidRDefault="00FF6D3B" w:rsidP="0017458D">
      <w:pPr>
        <w:spacing w:after="0" w:line="240" w:lineRule="auto"/>
        <w:ind w:left="567"/>
        <w:jc w:val="both"/>
        <w:rPr>
          <w:rFonts w:ascii="Verdana" w:hAnsi="Verdana"/>
          <w:sz w:val="20"/>
          <w:szCs w:val="20"/>
        </w:rPr>
      </w:pPr>
    </w:p>
    <w:p w14:paraId="5B47396F" w14:textId="77777777" w:rsidR="00703409" w:rsidRPr="008E7431" w:rsidRDefault="00BD2AE7" w:rsidP="0017458D">
      <w:pPr>
        <w:pStyle w:val="ListParagraph"/>
        <w:tabs>
          <w:tab w:val="left" w:pos="567"/>
        </w:tabs>
        <w:spacing w:after="0" w:line="240" w:lineRule="auto"/>
        <w:ind w:left="567" w:hanging="567"/>
        <w:contextualSpacing w:val="0"/>
        <w:jc w:val="both"/>
        <w:rPr>
          <w:rFonts w:ascii="Verdana" w:hAnsi="Verdana"/>
          <w:b/>
          <w:sz w:val="20"/>
          <w:szCs w:val="20"/>
        </w:rPr>
      </w:pPr>
      <w:r>
        <w:rPr>
          <w:rFonts w:ascii="Verdana" w:hAnsi="Verdana"/>
          <w:b/>
          <w:sz w:val="20"/>
          <w:szCs w:val="20"/>
        </w:rPr>
        <w:t>IV.</w:t>
      </w:r>
      <w:r>
        <w:rPr>
          <w:rFonts w:ascii="Verdana" w:hAnsi="Verdana"/>
          <w:b/>
          <w:sz w:val="20"/>
          <w:szCs w:val="20"/>
        </w:rPr>
        <w:tab/>
      </w:r>
      <w:r w:rsidR="004A2B7A" w:rsidRPr="008E7431">
        <w:rPr>
          <w:rFonts w:ascii="Verdana" w:hAnsi="Verdana"/>
          <w:b/>
          <w:sz w:val="20"/>
          <w:szCs w:val="20"/>
        </w:rPr>
        <w:t xml:space="preserve">SERVICES </w:t>
      </w:r>
      <w:r w:rsidR="00B91F03" w:rsidRPr="008E7431">
        <w:rPr>
          <w:rFonts w:ascii="Verdana" w:hAnsi="Verdana"/>
          <w:b/>
          <w:sz w:val="20"/>
          <w:szCs w:val="20"/>
        </w:rPr>
        <w:t>AND</w:t>
      </w:r>
      <w:r w:rsidR="004A2B7A" w:rsidRPr="008E7431">
        <w:rPr>
          <w:rFonts w:ascii="Verdana" w:hAnsi="Verdana"/>
          <w:b/>
          <w:sz w:val="20"/>
          <w:szCs w:val="20"/>
        </w:rPr>
        <w:t xml:space="preserve"> SUPPORT</w:t>
      </w:r>
      <w:r w:rsidR="003A3510">
        <w:rPr>
          <w:rFonts w:ascii="Verdana" w:hAnsi="Verdana"/>
          <w:b/>
          <w:sz w:val="20"/>
          <w:szCs w:val="20"/>
        </w:rPr>
        <w:t xml:space="preserve"> PROVIDED BY THE HAGUE CONFERENCE</w:t>
      </w:r>
    </w:p>
    <w:p w14:paraId="56734EFC" w14:textId="77777777" w:rsidR="002B2178" w:rsidRDefault="002B2178" w:rsidP="0017458D">
      <w:pPr>
        <w:pStyle w:val="ListParagraph"/>
        <w:spacing w:after="0" w:line="240" w:lineRule="auto"/>
        <w:contextualSpacing w:val="0"/>
        <w:jc w:val="both"/>
        <w:rPr>
          <w:rFonts w:ascii="Verdana" w:hAnsi="Verdana"/>
          <w:b/>
          <w:sz w:val="20"/>
          <w:szCs w:val="20"/>
        </w:rPr>
      </w:pPr>
    </w:p>
    <w:p w14:paraId="266A617B" w14:textId="77777777" w:rsidR="00C33E1A" w:rsidRPr="008E7431" w:rsidRDefault="00C33E1A" w:rsidP="00C33E1A">
      <w:pPr>
        <w:spacing w:after="0" w:line="240" w:lineRule="auto"/>
        <w:ind w:firstLine="567"/>
        <w:jc w:val="both"/>
        <w:rPr>
          <w:rFonts w:ascii="Verdana" w:hAnsi="Verdana"/>
          <w:sz w:val="20"/>
          <w:szCs w:val="20"/>
          <w:u w:val="single"/>
        </w:rPr>
      </w:pPr>
      <w:r>
        <w:rPr>
          <w:rFonts w:ascii="Verdana" w:hAnsi="Verdana"/>
          <w:sz w:val="20"/>
          <w:szCs w:val="20"/>
          <w:u w:val="single"/>
        </w:rPr>
        <w:t>Both States of origin and r</w:t>
      </w:r>
      <w:r w:rsidRPr="008E7431">
        <w:rPr>
          <w:rFonts w:ascii="Verdana" w:hAnsi="Verdana"/>
          <w:sz w:val="20"/>
          <w:szCs w:val="20"/>
          <w:u w:val="single"/>
        </w:rPr>
        <w:t>eceiving States</w:t>
      </w:r>
      <w:r>
        <w:rPr>
          <w:rFonts w:ascii="Verdana" w:hAnsi="Verdana"/>
          <w:sz w:val="20"/>
          <w:szCs w:val="20"/>
          <w:u w:val="single"/>
        </w:rPr>
        <w:t xml:space="preserve"> </w:t>
      </w:r>
    </w:p>
    <w:p w14:paraId="4F66662B" w14:textId="77777777" w:rsidR="00C33E1A" w:rsidRPr="008E7431" w:rsidRDefault="00C33E1A" w:rsidP="0017458D">
      <w:pPr>
        <w:pStyle w:val="ListParagraph"/>
        <w:spacing w:after="0" w:line="240" w:lineRule="auto"/>
        <w:contextualSpacing w:val="0"/>
        <w:jc w:val="both"/>
        <w:rPr>
          <w:rFonts w:ascii="Verdana" w:hAnsi="Verdana"/>
          <w:b/>
          <w:sz w:val="20"/>
          <w:szCs w:val="20"/>
        </w:rPr>
      </w:pPr>
    </w:p>
    <w:p w14:paraId="20A9F676" w14:textId="77777777" w:rsidR="00841B65" w:rsidRPr="008E7431" w:rsidRDefault="00841B65" w:rsidP="00D8135B">
      <w:pPr>
        <w:pStyle w:val="ListParagraph"/>
        <w:numPr>
          <w:ilvl w:val="0"/>
          <w:numId w:val="10"/>
        </w:numPr>
        <w:spacing w:after="120" w:line="240" w:lineRule="auto"/>
        <w:ind w:left="567" w:hanging="567"/>
        <w:contextualSpacing w:val="0"/>
        <w:jc w:val="both"/>
        <w:rPr>
          <w:rFonts w:ascii="Verdana" w:hAnsi="Verdana"/>
          <w:sz w:val="20"/>
          <w:szCs w:val="20"/>
        </w:rPr>
      </w:pPr>
      <w:r w:rsidRPr="008E7431">
        <w:rPr>
          <w:rFonts w:ascii="Verdana" w:hAnsi="Verdana"/>
          <w:sz w:val="20"/>
          <w:szCs w:val="20"/>
        </w:rPr>
        <w:t>Are the following documents used in y</w:t>
      </w:r>
      <w:r w:rsidR="00BD094F" w:rsidRPr="008E7431">
        <w:rPr>
          <w:rFonts w:ascii="Verdana" w:hAnsi="Verdana"/>
          <w:sz w:val="20"/>
          <w:szCs w:val="20"/>
        </w:rPr>
        <w:t xml:space="preserve">our State as tools to assist with the operation of the Convention and / or to periodically </w:t>
      </w:r>
      <w:r w:rsidRPr="008E7431">
        <w:rPr>
          <w:rFonts w:ascii="Verdana" w:hAnsi="Verdana"/>
          <w:sz w:val="20"/>
          <w:szCs w:val="20"/>
        </w:rPr>
        <w:t xml:space="preserve">review your </w:t>
      </w:r>
      <w:r w:rsidR="00D72487">
        <w:rPr>
          <w:rFonts w:ascii="Verdana" w:hAnsi="Verdana"/>
          <w:sz w:val="20"/>
          <w:szCs w:val="20"/>
        </w:rPr>
        <w:t xml:space="preserve">State’s </w:t>
      </w:r>
      <w:r w:rsidRPr="008E7431">
        <w:rPr>
          <w:rFonts w:ascii="Verdana" w:hAnsi="Verdana"/>
          <w:sz w:val="20"/>
          <w:szCs w:val="20"/>
        </w:rPr>
        <w:t>intercountry adoption system and processes:</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81731" w:rsidRPr="00E81731" w14:paraId="20616A3D" w14:textId="77777777" w:rsidTr="00E81731">
        <w:tc>
          <w:tcPr>
            <w:tcW w:w="9062" w:type="dxa"/>
          </w:tcPr>
          <w:p w14:paraId="773AA88F" w14:textId="5BACCA04" w:rsidR="00E81731" w:rsidRPr="00E81731" w:rsidRDefault="00E81731" w:rsidP="00736230">
            <w:pPr>
              <w:pStyle w:val="ListParagraph"/>
              <w:numPr>
                <w:ilvl w:val="1"/>
                <w:numId w:val="10"/>
              </w:numPr>
              <w:spacing w:after="60"/>
              <w:ind w:left="1134" w:hanging="567"/>
              <w:contextualSpacing w:val="0"/>
              <w:jc w:val="both"/>
              <w:rPr>
                <w:rFonts w:ascii="Verdana" w:hAnsi="Verdana"/>
                <w:sz w:val="20"/>
                <w:szCs w:val="20"/>
              </w:rPr>
            </w:pPr>
            <w:r w:rsidRPr="00E81731">
              <w:rPr>
                <w:rFonts w:ascii="Verdana" w:hAnsi="Verdana"/>
                <w:sz w:val="20"/>
                <w:szCs w:val="20"/>
              </w:rPr>
              <w:t xml:space="preserve">the Conclusions and Recommendations of previous Special Commission meetings: </w:t>
            </w:r>
          </w:p>
        </w:tc>
      </w:tr>
      <w:tr w:rsidR="00736230" w:rsidRPr="00E81731" w14:paraId="14D4AAF8" w14:textId="77777777" w:rsidTr="00E81731">
        <w:tc>
          <w:tcPr>
            <w:tcW w:w="9062" w:type="dxa"/>
          </w:tcPr>
          <w:p w14:paraId="5E7DA2A0" w14:textId="7C05AF2F" w:rsidR="00736230" w:rsidRPr="00736230" w:rsidRDefault="00736230" w:rsidP="00736230">
            <w:pPr>
              <w:spacing w:after="6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81731" w:rsidRPr="00E81731" w14:paraId="22F257E2" w14:textId="77777777" w:rsidTr="00E81731">
        <w:tc>
          <w:tcPr>
            <w:tcW w:w="9062" w:type="dxa"/>
          </w:tcPr>
          <w:p w14:paraId="54357C67" w14:textId="0ECEE375" w:rsidR="00E81731" w:rsidRPr="00E81731" w:rsidRDefault="00E81731" w:rsidP="00736230">
            <w:pPr>
              <w:pStyle w:val="ListParagraph"/>
              <w:numPr>
                <w:ilvl w:val="1"/>
                <w:numId w:val="10"/>
              </w:numPr>
              <w:spacing w:after="60"/>
              <w:ind w:left="1134" w:hanging="567"/>
              <w:contextualSpacing w:val="0"/>
              <w:jc w:val="both"/>
              <w:rPr>
                <w:rFonts w:ascii="Verdana" w:hAnsi="Verdana"/>
                <w:sz w:val="20"/>
                <w:szCs w:val="20"/>
              </w:rPr>
            </w:pPr>
            <w:r w:rsidRPr="00E81731">
              <w:rPr>
                <w:rFonts w:ascii="Verdana" w:hAnsi="Verdana"/>
                <w:sz w:val="20"/>
                <w:szCs w:val="20"/>
              </w:rPr>
              <w:t xml:space="preserve">Guide to Good Practice No 1 </w:t>
            </w:r>
            <w:r w:rsidRPr="00E81731">
              <w:rPr>
                <w:rFonts w:ascii="Verdana" w:hAnsi="Verdana"/>
                <w:i/>
                <w:sz w:val="20"/>
                <w:szCs w:val="20"/>
              </w:rPr>
              <w:t>“The Implementation and Operation of the 1993 Intercountry Adoption Convention”</w:t>
            </w:r>
            <w:r w:rsidRPr="00E81731">
              <w:rPr>
                <w:rFonts w:ascii="Verdana" w:hAnsi="Verdana"/>
                <w:sz w:val="20"/>
                <w:szCs w:val="20"/>
              </w:rPr>
              <w:t xml:space="preserve">: </w:t>
            </w:r>
          </w:p>
        </w:tc>
      </w:tr>
      <w:tr w:rsidR="00736230" w:rsidRPr="00E81731" w14:paraId="77023463" w14:textId="77777777" w:rsidTr="00E81731">
        <w:tc>
          <w:tcPr>
            <w:tcW w:w="9062" w:type="dxa"/>
          </w:tcPr>
          <w:p w14:paraId="2DA39119" w14:textId="630CCC14" w:rsidR="00736230" w:rsidRPr="00736230" w:rsidRDefault="00736230" w:rsidP="00736230">
            <w:pPr>
              <w:spacing w:after="6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81731" w:rsidRPr="00E81731" w14:paraId="28E9B1DE" w14:textId="77777777" w:rsidTr="00E81731">
        <w:tc>
          <w:tcPr>
            <w:tcW w:w="9062" w:type="dxa"/>
          </w:tcPr>
          <w:p w14:paraId="4622321F" w14:textId="100F1B92" w:rsidR="00E81731" w:rsidRPr="00E81731" w:rsidRDefault="00E81731" w:rsidP="00736230">
            <w:pPr>
              <w:pStyle w:val="ListParagraph"/>
              <w:numPr>
                <w:ilvl w:val="1"/>
                <w:numId w:val="10"/>
              </w:numPr>
              <w:spacing w:after="60"/>
              <w:ind w:left="1134" w:hanging="567"/>
              <w:contextualSpacing w:val="0"/>
              <w:jc w:val="both"/>
              <w:rPr>
                <w:rFonts w:ascii="Verdana" w:hAnsi="Verdana"/>
                <w:sz w:val="20"/>
                <w:szCs w:val="20"/>
              </w:rPr>
            </w:pPr>
            <w:r w:rsidRPr="00E81731">
              <w:rPr>
                <w:rFonts w:ascii="Verdana" w:hAnsi="Verdana"/>
                <w:sz w:val="20"/>
                <w:szCs w:val="20"/>
              </w:rPr>
              <w:t xml:space="preserve">Guide to Good Practice No 2 </w:t>
            </w:r>
            <w:r w:rsidRPr="00E81731">
              <w:rPr>
                <w:rFonts w:ascii="Verdana" w:hAnsi="Verdana"/>
                <w:i/>
                <w:sz w:val="20"/>
                <w:szCs w:val="20"/>
              </w:rPr>
              <w:t>“Accreditation and Adoption Accredited Bodies”</w:t>
            </w:r>
            <w:r w:rsidRPr="00E81731">
              <w:rPr>
                <w:rFonts w:ascii="Verdana" w:hAnsi="Verdana"/>
                <w:sz w:val="20"/>
                <w:szCs w:val="20"/>
              </w:rPr>
              <w:t xml:space="preserve">: </w:t>
            </w:r>
          </w:p>
        </w:tc>
      </w:tr>
      <w:tr w:rsidR="00736230" w:rsidRPr="00E81731" w14:paraId="352E42E9" w14:textId="77777777" w:rsidTr="00E81731">
        <w:tc>
          <w:tcPr>
            <w:tcW w:w="9062" w:type="dxa"/>
          </w:tcPr>
          <w:p w14:paraId="018A6416" w14:textId="7563C7DE" w:rsidR="00736230" w:rsidRPr="00736230" w:rsidRDefault="00736230" w:rsidP="00736230">
            <w:pPr>
              <w:spacing w:after="6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81731" w:rsidRPr="00E81731" w14:paraId="09B6E980" w14:textId="77777777" w:rsidTr="00E81731">
        <w:tc>
          <w:tcPr>
            <w:tcW w:w="9062" w:type="dxa"/>
          </w:tcPr>
          <w:p w14:paraId="28596CFD" w14:textId="3B9AF6E7" w:rsidR="00E81731" w:rsidRPr="00E81731" w:rsidRDefault="00E81731" w:rsidP="00736230">
            <w:pPr>
              <w:pStyle w:val="ListParagraph"/>
              <w:numPr>
                <w:ilvl w:val="1"/>
                <w:numId w:val="10"/>
              </w:numPr>
              <w:spacing w:after="60"/>
              <w:ind w:left="1134" w:hanging="567"/>
              <w:contextualSpacing w:val="0"/>
              <w:jc w:val="both"/>
              <w:rPr>
                <w:rFonts w:ascii="Verdana" w:hAnsi="Verdana"/>
                <w:sz w:val="20"/>
                <w:szCs w:val="20"/>
              </w:rPr>
            </w:pPr>
            <w:r w:rsidRPr="00E81731">
              <w:rPr>
                <w:rFonts w:ascii="Verdana" w:hAnsi="Verdana"/>
                <w:sz w:val="20"/>
                <w:szCs w:val="20"/>
              </w:rPr>
              <w:t>the tools</w:t>
            </w:r>
            <w:r w:rsidRPr="00E81731">
              <w:rPr>
                <w:rStyle w:val="FootnoteReference"/>
                <w:rFonts w:ascii="Verdana" w:hAnsi="Verdana"/>
                <w:sz w:val="20"/>
                <w:szCs w:val="20"/>
              </w:rPr>
              <w:footnoteReference w:id="52"/>
            </w:r>
            <w:r w:rsidRPr="00E81731">
              <w:rPr>
                <w:rFonts w:ascii="Verdana" w:hAnsi="Verdana"/>
                <w:sz w:val="20"/>
                <w:szCs w:val="20"/>
              </w:rPr>
              <w:t xml:space="preserve"> developed by the Experts’ Group on the Financial As</w:t>
            </w:r>
            <w:r w:rsidR="00736230">
              <w:rPr>
                <w:rFonts w:ascii="Verdana" w:hAnsi="Verdana"/>
                <w:sz w:val="20"/>
                <w:szCs w:val="20"/>
              </w:rPr>
              <w:t>pects of Intercountry Adoption:</w:t>
            </w:r>
          </w:p>
        </w:tc>
      </w:tr>
      <w:tr w:rsidR="00736230" w:rsidRPr="00E81731" w14:paraId="51DD0BF0" w14:textId="77777777" w:rsidTr="00E81731">
        <w:tc>
          <w:tcPr>
            <w:tcW w:w="9062" w:type="dxa"/>
          </w:tcPr>
          <w:p w14:paraId="43BD57C5" w14:textId="2EDBA08C" w:rsidR="00736230" w:rsidRPr="00736230" w:rsidRDefault="00736230" w:rsidP="00736230">
            <w:pPr>
              <w:spacing w:after="60"/>
              <w:ind w:firstLine="1134"/>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r w:rsidR="00E81731" w:rsidRPr="00E81731" w14:paraId="31E34119" w14:textId="77777777" w:rsidTr="00E81731">
        <w:tc>
          <w:tcPr>
            <w:tcW w:w="9062" w:type="dxa"/>
          </w:tcPr>
          <w:p w14:paraId="492880D5" w14:textId="0BA08688" w:rsidR="00E81731" w:rsidRPr="00E81731" w:rsidRDefault="00E81731" w:rsidP="00A333F9">
            <w:pPr>
              <w:pStyle w:val="ListParagraph"/>
              <w:numPr>
                <w:ilvl w:val="1"/>
                <w:numId w:val="10"/>
              </w:numPr>
              <w:ind w:left="1134" w:hanging="567"/>
              <w:contextualSpacing w:val="0"/>
              <w:jc w:val="both"/>
              <w:rPr>
                <w:rFonts w:ascii="Verdana" w:hAnsi="Verdana"/>
                <w:sz w:val="20"/>
                <w:szCs w:val="20"/>
              </w:rPr>
            </w:pPr>
            <w:r w:rsidRPr="00E81731">
              <w:rPr>
                <w:rFonts w:ascii="Verdana" w:hAnsi="Verdana"/>
                <w:sz w:val="18"/>
                <w:szCs w:val="18"/>
              </w:rPr>
              <w:t>the “</w:t>
            </w:r>
            <w:r w:rsidRPr="00E81731">
              <w:rPr>
                <w:rFonts w:ascii="Verdana" w:hAnsi="Verdana"/>
                <w:sz w:val="20"/>
                <w:szCs w:val="20"/>
              </w:rPr>
              <w:t>Discussion Paper on Co-operation between Central Authorities to develop a common approach to preventing and addressing illicit practices in intercountry adoption cases”</w:t>
            </w:r>
            <w:r w:rsidR="00A333F9">
              <w:rPr>
                <w:rFonts w:ascii="Verdana" w:hAnsi="Verdana"/>
                <w:sz w:val="20"/>
                <w:szCs w:val="20"/>
              </w:rPr>
              <w:t>:</w:t>
            </w:r>
            <w:r w:rsidRPr="00E81731">
              <w:rPr>
                <w:rStyle w:val="FootnoteReference"/>
                <w:rFonts w:ascii="Verdana" w:hAnsi="Verdana"/>
                <w:sz w:val="20"/>
                <w:szCs w:val="20"/>
              </w:rPr>
              <w:footnoteReference w:id="53"/>
            </w:r>
            <w:r w:rsidRPr="00E81731">
              <w:rPr>
                <w:rFonts w:ascii="Verdana" w:hAnsi="Verdana"/>
                <w:sz w:val="20"/>
                <w:szCs w:val="20"/>
              </w:rPr>
              <w:t xml:space="preserve"> </w:t>
            </w:r>
          </w:p>
        </w:tc>
      </w:tr>
      <w:tr w:rsidR="00736230" w:rsidRPr="00E81731" w14:paraId="7E0A0891" w14:textId="77777777" w:rsidTr="00E81731">
        <w:tc>
          <w:tcPr>
            <w:tcW w:w="9062" w:type="dxa"/>
          </w:tcPr>
          <w:p w14:paraId="4CD76351" w14:textId="7A2F641C" w:rsidR="00736230" w:rsidRPr="00736230" w:rsidRDefault="00736230" w:rsidP="00736230">
            <w:pPr>
              <w:ind w:firstLine="1134"/>
              <w:jc w:val="both"/>
              <w:rPr>
                <w:rFonts w:ascii="Verdana" w:hAnsi="Verdana"/>
                <w:sz w:val="18"/>
                <w:szCs w:val="18"/>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7EEE033E" w14:textId="77777777" w:rsidR="008055D2" w:rsidRDefault="008055D2" w:rsidP="0017458D">
      <w:pPr>
        <w:spacing w:after="0" w:line="240" w:lineRule="auto"/>
        <w:ind w:left="567"/>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36230" w:rsidRPr="00736230" w14:paraId="0302C1B6" w14:textId="77777777" w:rsidTr="00736230">
        <w:tc>
          <w:tcPr>
            <w:tcW w:w="9062" w:type="dxa"/>
          </w:tcPr>
          <w:p w14:paraId="341E21C8" w14:textId="4E7261FF" w:rsidR="00736230" w:rsidRPr="00736230" w:rsidRDefault="00736230" w:rsidP="00736230">
            <w:pPr>
              <w:ind w:left="567"/>
              <w:jc w:val="both"/>
              <w:rPr>
                <w:rFonts w:ascii="Verdana" w:hAnsi="Verdana"/>
                <w:sz w:val="18"/>
                <w:szCs w:val="18"/>
              </w:rPr>
            </w:pPr>
            <w:r w:rsidRPr="00736230">
              <w:rPr>
                <w:rFonts w:ascii="Verdana" w:hAnsi="Verdana"/>
                <w:sz w:val="20"/>
                <w:szCs w:val="20"/>
              </w:rPr>
              <w:t>Please explain how these tools are currently promoted in your State and how they could, in your State’s view, be more effectively promoted at the regional and / or international level:</w:t>
            </w:r>
          </w:p>
        </w:tc>
      </w:tr>
      <w:tr w:rsidR="00736230" w:rsidRPr="00736230" w14:paraId="0E537AC9" w14:textId="77777777" w:rsidTr="00736230">
        <w:tc>
          <w:tcPr>
            <w:tcW w:w="9062" w:type="dxa"/>
          </w:tcPr>
          <w:p w14:paraId="3229F2C7" w14:textId="339A373A" w:rsidR="00736230" w:rsidRPr="00736230" w:rsidRDefault="00736230" w:rsidP="00736230">
            <w:pPr>
              <w:ind w:firstLine="567"/>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5F942B78" w14:textId="77777777" w:rsidR="008055D2" w:rsidRPr="008E7431" w:rsidRDefault="008055D2" w:rsidP="0017458D">
      <w:pPr>
        <w:spacing w:after="0" w:line="240" w:lineRule="auto"/>
        <w:ind w:left="567"/>
        <w:jc w:val="both"/>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36230" w:rsidRPr="00736230" w14:paraId="5C66CBE0" w14:textId="77777777" w:rsidTr="00736230">
        <w:tc>
          <w:tcPr>
            <w:tcW w:w="9062" w:type="dxa"/>
          </w:tcPr>
          <w:p w14:paraId="2CB5FAE4" w14:textId="77777777" w:rsidR="00736230" w:rsidRPr="00736230" w:rsidRDefault="00736230" w:rsidP="00CD6931">
            <w:pPr>
              <w:pStyle w:val="ListParagraph"/>
              <w:numPr>
                <w:ilvl w:val="0"/>
                <w:numId w:val="10"/>
              </w:numPr>
              <w:spacing w:after="120"/>
              <w:ind w:left="567" w:hanging="567"/>
              <w:contextualSpacing w:val="0"/>
              <w:jc w:val="both"/>
              <w:rPr>
                <w:rFonts w:ascii="Verdana" w:hAnsi="Verdana"/>
                <w:sz w:val="20"/>
                <w:szCs w:val="20"/>
              </w:rPr>
            </w:pPr>
            <w:r w:rsidRPr="00736230">
              <w:rPr>
                <w:rFonts w:ascii="Verdana" w:hAnsi="Verdana"/>
                <w:sz w:val="20"/>
                <w:szCs w:val="20"/>
              </w:rPr>
              <w:t xml:space="preserve">In light of the fact that the importance of ICATAP (the “Intercountry Adoption Technical Assistance Programme” of the Hague Conference) to the proper implementation and operation of the 1993 Convention has been reiterated by Special Commission meetings and by meetings of the Council on General Affairs and Policy for many years, does your State have any suggestions as to how to secure more regular and consistent </w:t>
            </w:r>
            <w:r w:rsidRPr="00736230">
              <w:rPr>
                <w:rFonts w:ascii="Verdana" w:hAnsi="Verdana"/>
                <w:sz w:val="20"/>
                <w:szCs w:val="20"/>
              </w:rPr>
              <w:lastRenderedPageBreak/>
              <w:t>funding for this work at the Permanent Bureau, including for the key position of the ICATAP Co-ordinator?</w:t>
            </w:r>
          </w:p>
        </w:tc>
      </w:tr>
      <w:tr w:rsidR="00736230" w:rsidRPr="00736230" w14:paraId="4808C7E1" w14:textId="77777777" w:rsidTr="00736230">
        <w:tc>
          <w:tcPr>
            <w:tcW w:w="9062" w:type="dxa"/>
          </w:tcPr>
          <w:p w14:paraId="6EA8426A" w14:textId="52C028E8" w:rsidR="00736230" w:rsidRPr="00736230" w:rsidRDefault="00736230" w:rsidP="00736230">
            <w:pPr>
              <w:ind w:firstLine="567"/>
              <w:jc w:val="both"/>
              <w:rPr>
                <w:rFonts w:ascii="Verdana" w:hAnsi="Verdana"/>
                <w:sz w:val="20"/>
                <w:szCs w:val="20"/>
              </w:rPr>
            </w:pPr>
            <w:r>
              <w:lastRenderedPageBreak/>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4583BFDF" w14:textId="77777777" w:rsidR="00BD2AE7" w:rsidRDefault="00BD2AE7"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36230" w:rsidRPr="00421D3B" w14:paraId="22FA725C" w14:textId="77777777" w:rsidTr="00736230">
        <w:tc>
          <w:tcPr>
            <w:tcW w:w="9062" w:type="dxa"/>
          </w:tcPr>
          <w:p w14:paraId="79CC0576" w14:textId="531190C3" w:rsidR="00736230" w:rsidRPr="00421D3B" w:rsidRDefault="00736230" w:rsidP="00736230">
            <w:pPr>
              <w:jc w:val="both"/>
              <w:rPr>
                <w:rFonts w:ascii="Verdana" w:hAnsi="Verdana"/>
                <w:b/>
                <w:sz w:val="20"/>
                <w:szCs w:val="20"/>
              </w:rPr>
            </w:pPr>
            <w:r w:rsidRPr="00736230">
              <w:rPr>
                <w:rFonts w:ascii="Verdana" w:hAnsi="Verdana"/>
                <w:sz w:val="20"/>
                <w:szCs w:val="20"/>
              </w:rPr>
              <w:t>Is there any other comment your State wishes to make concerning the implementation and</w:t>
            </w:r>
            <w:r>
              <w:rPr>
                <w:rFonts w:ascii="Verdana" w:hAnsi="Verdana"/>
                <w:sz w:val="20"/>
                <w:szCs w:val="20"/>
              </w:rPr>
              <w:t> </w:t>
            </w:r>
            <w:r w:rsidRPr="00736230">
              <w:rPr>
                <w:rFonts w:ascii="Verdana" w:hAnsi="Verdana"/>
                <w:sz w:val="20"/>
                <w:szCs w:val="20"/>
              </w:rPr>
              <w:t>/</w:t>
            </w:r>
            <w:r>
              <w:rPr>
                <w:rFonts w:ascii="Verdana" w:hAnsi="Verdana"/>
                <w:sz w:val="20"/>
                <w:szCs w:val="20"/>
              </w:rPr>
              <w:t> </w:t>
            </w:r>
            <w:r w:rsidRPr="00736230">
              <w:rPr>
                <w:rFonts w:ascii="Verdana" w:hAnsi="Verdana"/>
                <w:sz w:val="20"/>
                <w:szCs w:val="20"/>
              </w:rPr>
              <w:t>or operation of the 1993 Convention?</w:t>
            </w:r>
            <w:r w:rsidRPr="00736230">
              <w:rPr>
                <w:rFonts w:ascii="Verdana" w:hAnsi="Verdana"/>
                <w:b/>
                <w:sz w:val="20"/>
                <w:szCs w:val="20"/>
              </w:rPr>
              <w:t xml:space="preserve"> </w:t>
            </w:r>
          </w:p>
        </w:tc>
      </w:tr>
      <w:tr w:rsidR="00736230" w:rsidRPr="00421D3B" w14:paraId="446876FF" w14:textId="77777777" w:rsidTr="00736230">
        <w:tc>
          <w:tcPr>
            <w:tcW w:w="9062" w:type="dxa"/>
          </w:tcPr>
          <w:p w14:paraId="5028B304" w14:textId="6F00BD92" w:rsidR="00736230" w:rsidRPr="00736230" w:rsidRDefault="00736230" w:rsidP="00CD6931">
            <w:pPr>
              <w:jc w:val="both"/>
              <w:rPr>
                <w:rFonts w:ascii="Verdana" w:hAnsi="Verdana"/>
                <w:sz w:val="20"/>
                <w:szCs w:val="20"/>
              </w:rPr>
            </w:pPr>
            <w:r>
              <w:fldChar w:fldCharType="begin">
                <w:ffData>
                  <w:name w:val="Text79"/>
                  <w:enabled/>
                  <w:calcOnExit w:val="0"/>
                  <w:textInput>
                    <w:default w:val="- Please insert text here -"/>
                  </w:textInput>
                </w:ffData>
              </w:fldChar>
            </w:r>
            <w:r>
              <w:instrText xml:space="preserve"> FORMTEXT </w:instrText>
            </w:r>
            <w:r>
              <w:fldChar w:fldCharType="separate"/>
            </w:r>
            <w:r>
              <w:rPr>
                <w:noProof/>
              </w:rPr>
              <w:t>- Please insert text here -</w:t>
            </w:r>
            <w:r>
              <w:fldChar w:fldCharType="end"/>
            </w:r>
          </w:p>
        </w:tc>
      </w:tr>
    </w:tbl>
    <w:p w14:paraId="6A649D82" w14:textId="431E3B0C" w:rsidR="0086778F" w:rsidRPr="00421D3B" w:rsidRDefault="0086778F" w:rsidP="00736230">
      <w:pPr>
        <w:spacing w:after="0" w:line="240" w:lineRule="auto"/>
        <w:jc w:val="both"/>
        <w:rPr>
          <w:rFonts w:ascii="Verdana" w:hAnsi="Verdana"/>
          <w:b/>
          <w:sz w:val="20"/>
          <w:szCs w:val="20"/>
        </w:rPr>
      </w:pPr>
    </w:p>
    <w:sectPr w:rsidR="0086778F" w:rsidRPr="00421D3B" w:rsidSect="00FC2B7F">
      <w:footerReference w:type="default" r:id="rId14"/>
      <w:headerReference w:type="first" r:id="rId15"/>
      <w:footerReference w:type="first" r:id="rId16"/>
      <w:pgSz w:w="11907" w:h="16840" w:code="9"/>
      <w:pgMar w:top="1134" w:right="170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6493" w14:textId="77777777" w:rsidR="00154621" w:rsidRDefault="00154621" w:rsidP="00771F29">
      <w:pPr>
        <w:spacing w:after="0" w:line="240" w:lineRule="auto"/>
      </w:pPr>
      <w:r>
        <w:separator/>
      </w:r>
    </w:p>
  </w:endnote>
  <w:endnote w:type="continuationSeparator" w:id="0">
    <w:p w14:paraId="458EEA2F" w14:textId="77777777" w:rsidR="00154621" w:rsidRDefault="00154621"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10cp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292277021"/>
      <w:docPartObj>
        <w:docPartGallery w:val="Page Numbers (Bottom of Page)"/>
        <w:docPartUnique/>
      </w:docPartObj>
    </w:sdtPr>
    <w:sdtEndPr>
      <w:rPr>
        <w:noProof/>
      </w:rPr>
    </w:sdtEndPr>
    <w:sdtContent>
      <w:p w14:paraId="4187F201" w14:textId="77777777" w:rsidR="00154621" w:rsidRPr="00F46525" w:rsidRDefault="00154621">
        <w:pPr>
          <w:pStyle w:val="Footer"/>
          <w:jc w:val="right"/>
          <w:rPr>
            <w:rFonts w:ascii="Verdana" w:hAnsi="Verdana"/>
            <w:sz w:val="16"/>
            <w:szCs w:val="16"/>
          </w:rPr>
        </w:pPr>
        <w:r w:rsidRPr="00F46525">
          <w:rPr>
            <w:rFonts w:ascii="Verdana" w:hAnsi="Verdana"/>
            <w:sz w:val="16"/>
            <w:szCs w:val="16"/>
          </w:rPr>
          <w:fldChar w:fldCharType="begin"/>
        </w:r>
        <w:r w:rsidRPr="00F46525">
          <w:rPr>
            <w:rFonts w:ascii="Verdana" w:hAnsi="Verdana"/>
            <w:sz w:val="16"/>
            <w:szCs w:val="16"/>
          </w:rPr>
          <w:instrText xml:space="preserve"> PAGE   \* MERGEFORMAT </w:instrText>
        </w:r>
        <w:r w:rsidRPr="00F46525">
          <w:rPr>
            <w:rFonts w:ascii="Verdana" w:hAnsi="Verdana"/>
            <w:sz w:val="16"/>
            <w:szCs w:val="16"/>
          </w:rPr>
          <w:fldChar w:fldCharType="separate"/>
        </w:r>
        <w:r>
          <w:rPr>
            <w:rFonts w:ascii="Verdana" w:hAnsi="Verdana"/>
            <w:noProof/>
            <w:sz w:val="16"/>
            <w:szCs w:val="16"/>
          </w:rPr>
          <w:t>3</w:t>
        </w:r>
        <w:r w:rsidRPr="00F46525">
          <w:rPr>
            <w:rFonts w:ascii="Verdana" w:hAnsi="Verdana"/>
            <w:noProof/>
            <w:sz w:val="16"/>
            <w:szCs w:val="16"/>
          </w:rPr>
          <w:fldChar w:fldCharType="end"/>
        </w:r>
      </w:p>
    </w:sdtContent>
  </w:sdt>
  <w:p w14:paraId="175BF931" w14:textId="77777777" w:rsidR="00154621" w:rsidRPr="00F46525" w:rsidRDefault="00154621">
    <w:pPr>
      <w:pStyle w:val="Footer"/>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E587" w14:textId="77777777" w:rsidR="00154621" w:rsidRPr="00F9609C" w:rsidRDefault="00154621" w:rsidP="00AB0F2E">
    <w:pPr>
      <w:suppressAutoHyphens/>
      <w:spacing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14:paraId="67234489" w14:textId="77777777" w:rsidR="00154621" w:rsidRPr="00F9609C" w:rsidRDefault="00154621" w:rsidP="00AB0F2E">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GB" w:eastAsia="en-GB"/>
      </w:rPr>
      <w:drawing>
        <wp:anchor distT="0" distB="0" distL="114300" distR="114300" simplePos="0" relativeHeight="251659264" behindDoc="0" locked="0" layoutInCell="1" allowOverlap="1" wp14:anchorId="1089DF69" wp14:editId="144C70E6">
          <wp:simplePos x="0" y="0"/>
          <wp:positionH relativeFrom="column">
            <wp:posOffset>8890</wp:posOffset>
          </wp:positionH>
          <wp:positionV relativeFrom="paragraph">
            <wp:posOffset>5080</wp:posOffset>
          </wp:positionV>
          <wp:extent cx="114935" cy="1263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GB" w:eastAsia="en-GB"/>
      </w:rPr>
      <w:drawing>
        <wp:anchor distT="0" distB="0" distL="114300" distR="114300" simplePos="0" relativeHeight="251660288" behindDoc="0" locked="0" layoutInCell="1" allowOverlap="1" wp14:anchorId="5393F268" wp14:editId="6DC76B3A">
          <wp:simplePos x="0" y="0"/>
          <wp:positionH relativeFrom="column">
            <wp:posOffset>1070805</wp:posOffset>
          </wp:positionH>
          <wp:positionV relativeFrom="paragraph">
            <wp:posOffset>8890</wp:posOffset>
          </wp:positionV>
          <wp:extent cx="114935" cy="1257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14:paraId="4F091A1B" w14:textId="77777777" w:rsidR="00154621" w:rsidRPr="00F9609C" w:rsidRDefault="00154621" w:rsidP="00AB0F2E">
    <w:pPr>
      <w:autoSpaceDE w:val="0"/>
      <w:autoSpaceDN w:val="0"/>
      <w:adjustRightInd w:val="0"/>
      <w:spacing w:after="0" w:line="240" w:lineRule="auto"/>
      <w:rPr>
        <w:rFonts w:ascii="Verdana" w:hAnsi="Verdana" w:cs="Verdana"/>
        <w:b/>
        <w:color w:val="0D0D0D" w:themeColor="text1" w:themeTint="F2"/>
        <w:sz w:val="14"/>
        <w:szCs w:val="14"/>
        <w:lang w:eastAsia="ja-JP"/>
      </w:rPr>
    </w:pPr>
    <w:r w:rsidRPr="00F9609C">
      <w:rPr>
        <w:rFonts w:ascii="Palatino" w:hAnsi="Palatino"/>
        <w:b/>
        <w:noProof/>
        <w:color w:val="0D0D0D" w:themeColor="text1" w:themeTint="F2"/>
        <w:lang w:val="en-GB" w:eastAsia="en-GB"/>
      </w:rPr>
      <w:drawing>
        <wp:anchor distT="0" distB="0" distL="114300" distR="114300" simplePos="0" relativeHeight="251661312" behindDoc="0" locked="0" layoutInCell="1" allowOverlap="1" wp14:anchorId="16697C0B" wp14:editId="67C88218">
          <wp:simplePos x="0" y="0"/>
          <wp:positionH relativeFrom="column">
            <wp:posOffset>4199890</wp:posOffset>
          </wp:positionH>
          <wp:positionV relativeFrom="paragraph">
            <wp:posOffset>88265</wp:posOffset>
          </wp:positionV>
          <wp:extent cx="107950" cy="125730"/>
          <wp:effectExtent l="0" t="0" r="635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p>
  <w:p w14:paraId="2B3B4B96" w14:textId="77777777" w:rsidR="00154621" w:rsidRPr="00F9609C" w:rsidRDefault="00154621" w:rsidP="00AB0F2E">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14:paraId="1CCF81CD" w14:textId="77777777" w:rsidR="00154621" w:rsidRPr="00F9609C" w:rsidRDefault="00154621" w:rsidP="00AB0F2E">
    <w:pPr>
      <w:tabs>
        <w:tab w:val="left" w:pos="6521"/>
      </w:tabs>
      <w:autoSpaceDE w:val="0"/>
      <w:autoSpaceDN w:val="0"/>
      <w:adjustRightInd w:val="0"/>
      <w:spacing w:after="0" w:line="240" w:lineRule="auto"/>
      <w:rPr>
        <w:rFonts w:ascii="Verdana" w:hAnsi="Verdana" w:cs="Verdana"/>
        <w:b/>
        <w:iCs/>
        <w:color w:val="0D0D0D" w:themeColor="text1" w:themeTint="F2"/>
        <w:sz w:val="12"/>
        <w:szCs w:val="12"/>
        <w:lang w:val="fr-FR" w:eastAsia="ja-JP"/>
      </w:rPr>
    </w:pPr>
    <w:r w:rsidRPr="00F9609C">
      <w:rPr>
        <w:rFonts w:ascii="Palatino" w:hAnsi="Palatino"/>
        <w:b/>
        <w:noProof/>
        <w:color w:val="0D0D0D" w:themeColor="text1" w:themeTint="F2"/>
        <w:lang w:val="en-GB" w:eastAsia="en-GB"/>
      </w:rPr>
      <w:drawing>
        <wp:anchor distT="0" distB="0" distL="114300" distR="114300" simplePos="0" relativeHeight="251662336" behindDoc="0" locked="0" layoutInCell="1" allowOverlap="1" wp14:anchorId="1233B33B" wp14:editId="646F901C">
          <wp:simplePos x="0" y="0"/>
          <wp:positionH relativeFrom="column">
            <wp:posOffset>4208568</wp:posOffset>
          </wp:positionH>
          <wp:positionV relativeFrom="paragraph">
            <wp:posOffset>13970</wp:posOffset>
          </wp:positionV>
          <wp:extent cx="107950" cy="125730"/>
          <wp:effectExtent l="0" t="0" r="635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3132" w14:textId="77777777" w:rsidR="00154621" w:rsidRPr="00F46525" w:rsidRDefault="00154621">
    <w:pPr>
      <w:pStyle w:val="Footer"/>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78AB" w14:textId="77777777" w:rsidR="00154621" w:rsidRPr="00AB0F2E" w:rsidRDefault="00154621" w:rsidP="00AB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F4C1" w14:textId="77777777" w:rsidR="00154621" w:rsidRDefault="00154621" w:rsidP="00771F29">
      <w:pPr>
        <w:spacing w:after="0" w:line="240" w:lineRule="auto"/>
      </w:pPr>
      <w:r>
        <w:separator/>
      </w:r>
    </w:p>
  </w:footnote>
  <w:footnote w:type="continuationSeparator" w:id="0">
    <w:p w14:paraId="6B1AF738" w14:textId="77777777" w:rsidR="00154621" w:rsidRDefault="00154621" w:rsidP="00771F29">
      <w:pPr>
        <w:spacing w:after="0" w:line="240" w:lineRule="auto"/>
      </w:pPr>
      <w:r>
        <w:continuationSeparator/>
      </w:r>
    </w:p>
  </w:footnote>
  <w:footnote w:id="1">
    <w:p w14:paraId="26F86C6C" w14:textId="77777777" w:rsidR="00154621" w:rsidRPr="009C3867" w:rsidRDefault="00154621" w:rsidP="00AD6839">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This </w:t>
      </w:r>
      <w:r>
        <w:rPr>
          <w:rFonts w:ascii="Verdana" w:hAnsi="Verdana"/>
          <w:sz w:val="16"/>
          <w:szCs w:val="16"/>
        </w:rPr>
        <w:t>F</w:t>
      </w:r>
      <w:r w:rsidRPr="009C3867">
        <w:rPr>
          <w:rFonts w:ascii="Verdana" w:hAnsi="Verdana"/>
          <w:sz w:val="16"/>
          <w:szCs w:val="16"/>
        </w:rPr>
        <w:t xml:space="preserve">ourth </w:t>
      </w:r>
      <w:r>
        <w:rPr>
          <w:rFonts w:ascii="Verdana" w:hAnsi="Verdana"/>
          <w:sz w:val="16"/>
          <w:szCs w:val="16"/>
        </w:rPr>
        <w:t>M</w:t>
      </w:r>
      <w:r w:rsidRPr="009C3867">
        <w:rPr>
          <w:rFonts w:ascii="Verdana" w:hAnsi="Verdana"/>
          <w:sz w:val="16"/>
          <w:szCs w:val="16"/>
        </w:rPr>
        <w:t xml:space="preserve">eeting of the Special Commission will take place in June 2015. Full title: </w:t>
      </w:r>
      <w:r w:rsidRPr="009C3867">
        <w:rPr>
          <w:rFonts w:ascii="Verdana" w:hAnsi="Verdana"/>
          <w:i/>
          <w:sz w:val="16"/>
          <w:szCs w:val="16"/>
        </w:rPr>
        <w:t>Hague Convention of 29</w:t>
      </w:r>
      <w:r>
        <w:rPr>
          <w:rFonts w:ascii="Verdana" w:hAnsi="Verdana"/>
          <w:i/>
          <w:sz w:val="16"/>
          <w:szCs w:val="16"/>
        </w:rPr>
        <w:t> </w:t>
      </w:r>
      <w:r w:rsidRPr="009C3867">
        <w:rPr>
          <w:rFonts w:ascii="Verdana" w:hAnsi="Verdana"/>
          <w:i/>
          <w:sz w:val="16"/>
          <w:szCs w:val="16"/>
        </w:rPr>
        <w:t xml:space="preserve">May 1993 on Protection of Children and Co-operation in Respect of Intercountry Adoption </w:t>
      </w:r>
      <w:r w:rsidRPr="009C3867">
        <w:rPr>
          <w:rFonts w:ascii="Verdana" w:hAnsi="Verdana"/>
          <w:sz w:val="16"/>
          <w:szCs w:val="16"/>
        </w:rPr>
        <w:t>(hereinafter, “1993 Hague Intercountry Adoption Convention”, “1993 Hague Convention”, “1993 Convention” or simply “the Convention”).</w:t>
      </w:r>
    </w:p>
  </w:footnote>
  <w:footnote w:id="2">
    <w:p w14:paraId="23643471" w14:textId="77777777" w:rsidR="00154621" w:rsidRPr="009C3867" w:rsidRDefault="00154621" w:rsidP="0003698F">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Part I of </w:t>
      </w:r>
      <w:r>
        <w:rPr>
          <w:rFonts w:ascii="Verdana" w:hAnsi="Verdana"/>
          <w:sz w:val="16"/>
          <w:szCs w:val="16"/>
        </w:rPr>
        <w:t>this</w:t>
      </w:r>
      <w:r w:rsidRPr="009C3867">
        <w:rPr>
          <w:rFonts w:ascii="Verdana" w:hAnsi="Verdana"/>
          <w:sz w:val="16"/>
          <w:szCs w:val="16"/>
        </w:rPr>
        <w:t xml:space="preserve"> Questionnaire has been prepared in light of Conclusion and Recommendation No 10 from the 2010 Special Commission meeting which states: “The Special Commission recommended that the Permanent Bureau, in consultation with Contracting States and non-governmental organisations, collect information on the selection, counselling and preparation of prospective adoptive parents, with a view to the possible development of the Guide to Good Practice No 3. This may include a discussion on good practices in dealing with failed adoptions and the period of validity of the </w:t>
      </w:r>
      <w:r>
        <w:rPr>
          <w:rFonts w:ascii="Verdana" w:hAnsi="Verdana"/>
          <w:sz w:val="16"/>
          <w:szCs w:val="16"/>
        </w:rPr>
        <w:t>‘</w:t>
      </w:r>
      <w:r w:rsidRPr="009C3867">
        <w:rPr>
          <w:rFonts w:ascii="Verdana" w:hAnsi="Verdana"/>
          <w:sz w:val="16"/>
          <w:szCs w:val="16"/>
        </w:rPr>
        <w:t>home study</w:t>
      </w:r>
      <w:r>
        <w:rPr>
          <w:rFonts w:ascii="Verdana" w:hAnsi="Verdana"/>
          <w:sz w:val="16"/>
          <w:szCs w:val="16"/>
        </w:rPr>
        <w:t>’</w:t>
      </w:r>
      <w:r w:rsidRPr="009C3867">
        <w:rPr>
          <w:rFonts w:ascii="Verdana" w:hAnsi="Verdana"/>
          <w:sz w:val="16"/>
          <w:szCs w:val="16"/>
        </w:rPr>
        <w:t xml:space="preserve"> report.” </w:t>
      </w:r>
      <w:r w:rsidRPr="009C3867">
        <w:rPr>
          <w:rFonts w:ascii="Verdana" w:hAnsi="Verdana"/>
          <w:sz w:val="16"/>
          <w:szCs w:val="16"/>
          <w:u w:val="single"/>
        </w:rPr>
        <w:t>Please note</w:t>
      </w:r>
      <w:r w:rsidRPr="009C3867">
        <w:rPr>
          <w:rFonts w:ascii="Verdana" w:hAnsi="Verdana"/>
          <w:sz w:val="16"/>
          <w:szCs w:val="16"/>
        </w:rPr>
        <w:t xml:space="preserve">: hereinafter, Conclusions and Recommendations from past Special Commission meetings are referred to as “SC 20XX C&amp;R No X”. All Conclusions and Recommendations are available on the Hague Conference </w:t>
      </w:r>
      <w:r>
        <w:rPr>
          <w:rFonts w:ascii="Verdana" w:hAnsi="Verdana"/>
          <w:sz w:val="16"/>
          <w:szCs w:val="16"/>
        </w:rPr>
        <w:t xml:space="preserve">website </w:t>
      </w:r>
      <w:r w:rsidRPr="009C3867">
        <w:rPr>
          <w:rFonts w:ascii="Verdana" w:hAnsi="Verdana"/>
          <w:sz w:val="16"/>
          <w:szCs w:val="16"/>
        </w:rPr>
        <w:t>&lt;</w:t>
      </w:r>
      <w:r>
        <w:rPr>
          <w:rFonts w:ascii="Verdana" w:hAnsi="Verdana"/>
          <w:sz w:val="16"/>
          <w:szCs w:val="16"/>
        </w:rPr>
        <w:t> </w:t>
      </w:r>
      <w:hyperlink r:id="rId1" w:history="1">
        <w:r w:rsidRPr="009C3867">
          <w:rPr>
            <w:rStyle w:val="Hyperlink"/>
            <w:rFonts w:ascii="Verdana" w:hAnsi="Verdana"/>
            <w:sz w:val="16"/>
            <w:szCs w:val="16"/>
          </w:rPr>
          <w:t>www.hcch.net</w:t>
        </w:r>
      </w:hyperlink>
      <w:r>
        <w:rPr>
          <w:rStyle w:val="Hyperlink"/>
          <w:rFonts w:ascii="Verdana" w:hAnsi="Verdana"/>
          <w:sz w:val="16"/>
          <w:szCs w:val="16"/>
        </w:rPr>
        <w:t> </w:t>
      </w:r>
      <w:r w:rsidRPr="009C3867">
        <w:rPr>
          <w:rFonts w:ascii="Verdana" w:hAnsi="Verdana"/>
          <w:sz w:val="16"/>
          <w:szCs w:val="16"/>
        </w:rPr>
        <w:t>&gt; under “Intercountry Adoption Section” then “Special Commissions”.</w:t>
      </w:r>
    </w:p>
  </w:footnote>
  <w:footnote w:id="3">
    <w:p w14:paraId="0E25FFB8" w14:textId="77777777" w:rsidR="00154621" w:rsidRPr="009C3867" w:rsidRDefault="00154621" w:rsidP="00F72DCB">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In this Questionnaire, “good practices” should be given a broad meaning and should be taken to include any legislative reform, procedures or practices which your State might have implemented regarding the particular topic.</w:t>
      </w:r>
    </w:p>
  </w:footnote>
  <w:footnote w:id="4">
    <w:p w14:paraId="62D001AB" w14:textId="226BAF5B"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2005 C&amp;R No 12 which states: “</w:t>
      </w:r>
      <w:r>
        <w:rPr>
          <w:rFonts w:ascii="Verdana" w:hAnsi="Verdana"/>
          <w:sz w:val="16"/>
          <w:szCs w:val="16"/>
        </w:rPr>
        <w:t>[</w:t>
      </w:r>
      <w:r w:rsidRPr="009C3867">
        <w:rPr>
          <w:rFonts w:ascii="Verdana" w:hAnsi="Verdana"/>
          <w:sz w:val="16"/>
          <w:szCs w:val="16"/>
        </w:rPr>
        <w:t>t</w:t>
      </w:r>
      <w:r>
        <w:rPr>
          <w:rFonts w:ascii="Verdana" w:hAnsi="Verdana"/>
          <w:sz w:val="16"/>
          <w:szCs w:val="16"/>
        </w:rPr>
        <w:t>]</w:t>
      </w:r>
      <w:r w:rsidRPr="009C3867">
        <w:rPr>
          <w:rFonts w:ascii="Verdana" w:hAnsi="Verdana"/>
          <w:sz w:val="16"/>
          <w:szCs w:val="16"/>
        </w:rPr>
        <w:t xml:space="preserve">he Special Commission recognises the importance of States of origin sending information to receiving States on the needs of children to better identify prospective adoptive parents”. Please note that the Country Profile for States of </w:t>
      </w:r>
      <w:r>
        <w:rPr>
          <w:rFonts w:ascii="Verdana" w:hAnsi="Verdana"/>
          <w:sz w:val="16"/>
          <w:szCs w:val="16"/>
        </w:rPr>
        <w:t>o</w:t>
      </w:r>
      <w:r w:rsidRPr="009C3867">
        <w:rPr>
          <w:rFonts w:ascii="Verdana" w:hAnsi="Verdana"/>
          <w:sz w:val="16"/>
          <w:szCs w:val="16"/>
        </w:rPr>
        <w:t>rigin requests that States of origin provide information concerning the profile of adoptable children (at question 9) and thus it may be that your State has encountered challenges in responding to this question which you wish to describe here.</w:t>
      </w:r>
    </w:p>
  </w:footnote>
  <w:footnote w:id="5">
    <w:p w14:paraId="5394DFF5"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para. 553 of </w:t>
      </w:r>
      <w:r w:rsidRPr="00A8062A">
        <w:rPr>
          <w:rFonts w:ascii="Verdana" w:hAnsi="Verdana"/>
          <w:i/>
          <w:sz w:val="16"/>
          <w:szCs w:val="16"/>
        </w:rPr>
        <w:t>Guide to Good Practice No 2</w:t>
      </w:r>
      <w:r>
        <w:rPr>
          <w:rFonts w:ascii="Verdana" w:hAnsi="Verdana"/>
          <w:sz w:val="16"/>
          <w:szCs w:val="16"/>
        </w:rPr>
        <w:t xml:space="preserve"> “</w:t>
      </w:r>
      <w:r w:rsidRPr="009C3867">
        <w:rPr>
          <w:rFonts w:ascii="Verdana" w:hAnsi="Verdana"/>
          <w:i/>
          <w:sz w:val="16"/>
          <w:szCs w:val="16"/>
        </w:rPr>
        <w:t>Accreditation and Adoption Accredited Bodies: General Principles and Guide to Good Practice</w:t>
      </w:r>
      <w:r>
        <w:rPr>
          <w:rFonts w:ascii="Verdana" w:hAnsi="Verdana"/>
          <w:i/>
          <w:sz w:val="16"/>
          <w:szCs w:val="16"/>
        </w:rPr>
        <w:t>”</w:t>
      </w:r>
      <w:r w:rsidRPr="009C3867">
        <w:rPr>
          <w:rFonts w:ascii="Verdana" w:hAnsi="Verdana"/>
          <w:sz w:val="16"/>
          <w:szCs w:val="16"/>
        </w:rPr>
        <w:t xml:space="preserve"> (“GGP No 2”) which states that receiving States should respect “the requirements of States of origin regarding the profile and number of adoptable children, as well as the desired profile of prospective adoptive parents”.</w:t>
      </w:r>
    </w:p>
  </w:footnote>
  <w:footnote w:id="6">
    <w:p w14:paraId="11609472"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2005 C&amp;R No 13: “[t]he Special Commission recognises that as a matter of good practice, authorities in receiving States should co-operate with authorities in States of origin in order to better understand the needs of children in States of origin”, and SC 2010 C&amp;R No 8: “States of origin may assist receiving States in establishing their criteria for the selection of prospective adoptive parents by providing information about the characteristics and needs of adoptable children. This information will also contribute to the development of preparation materials on intercountry adoption directed to prospective adoptive parents, and to the management of their expectations.”</w:t>
      </w:r>
    </w:p>
  </w:footnote>
  <w:footnote w:id="7">
    <w:p w14:paraId="4D02A125"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2010 C&amp;R No 1 </w:t>
      </w:r>
      <w:r w:rsidRPr="00181DE1">
        <w:rPr>
          <w:rFonts w:ascii="Verdana" w:hAnsi="Verdana"/>
          <w:sz w:val="16"/>
          <w:szCs w:val="16"/>
        </w:rPr>
        <w:t>b)</w:t>
      </w:r>
      <w:r w:rsidRPr="009C3867">
        <w:rPr>
          <w:rFonts w:ascii="Verdana" w:hAnsi="Verdana"/>
          <w:sz w:val="16"/>
          <w:szCs w:val="16"/>
        </w:rPr>
        <w:t>.</w:t>
      </w:r>
    </w:p>
  </w:footnote>
  <w:footnote w:id="8">
    <w:p w14:paraId="7B3B185E"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concerning children’s physical and psychological health, identity or social situation.</w:t>
      </w:r>
    </w:p>
  </w:footnote>
  <w:footnote w:id="9">
    <w:p w14:paraId="2522C79C"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You may wish to cross-refer to your State’s Country Profile at question 13 (States of origin) and question 11 (receiving States) concerning your State’s definition of children with “special needs”.</w:t>
      </w:r>
    </w:p>
  </w:footnote>
  <w:footnote w:id="10">
    <w:p w14:paraId="1C8ADA0F"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You may wish to refer to your State’s response to the Country Profile at question 15. </w:t>
      </w:r>
      <w:r w:rsidRPr="009C3867">
        <w:rPr>
          <w:rFonts w:ascii="Verdana" w:hAnsi="Verdana"/>
          <w:i/>
          <w:sz w:val="16"/>
          <w:szCs w:val="16"/>
        </w:rPr>
        <w:t>E.g.</w:t>
      </w:r>
      <w:r w:rsidRPr="009C3867">
        <w:rPr>
          <w:rFonts w:ascii="Verdana" w:hAnsi="Verdana"/>
          <w:sz w:val="16"/>
          <w:szCs w:val="16"/>
        </w:rPr>
        <w:t xml:space="preserve">, managing their expectations concerning the profile of adoptable children or waiting times, ensuring preparation materials / courses adequately prepare PAPs for the specific needs of an adoptable child. </w:t>
      </w:r>
    </w:p>
  </w:footnote>
  <w:footnote w:id="11">
    <w:p w14:paraId="486A3899"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2010 C&amp;R No 9.</w:t>
      </w:r>
    </w:p>
  </w:footnote>
  <w:footnote w:id="12">
    <w:p w14:paraId="5DA13B63" w14:textId="77777777" w:rsidR="00154621" w:rsidRPr="009C3867" w:rsidRDefault="00154621" w:rsidP="00297755">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Your State may engage in a “reversal of the flow of files” with States of origin or other procedures such that waiting times are minimised: see further </w:t>
      </w:r>
      <w:r w:rsidRPr="00A8062A">
        <w:rPr>
          <w:rFonts w:ascii="Verdana" w:hAnsi="Verdana"/>
          <w:i/>
          <w:sz w:val="16"/>
          <w:szCs w:val="16"/>
        </w:rPr>
        <w:t>Guide to Good Practice No 1 “The</w:t>
      </w:r>
      <w:r w:rsidRPr="009C3867">
        <w:rPr>
          <w:rFonts w:ascii="Verdana" w:hAnsi="Verdana"/>
          <w:sz w:val="16"/>
          <w:szCs w:val="16"/>
        </w:rPr>
        <w:t xml:space="preserve"> </w:t>
      </w:r>
      <w:r w:rsidRPr="009C3867">
        <w:rPr>
          <w:rFonts w:ascii="Verdana" w:hAnsi="Verdana"/>
          <w:i/>
          <w:sz w:val="16"/>
          <w:szCs w:val="16"/>
        </w:rPr>
        <w:t>Implementation and Operation of the 1993 Intercountry Adoption Convention</w:t>
      </w:r>
      <w:r>
        <w:rPr>
          <w:rFonts w:ascii="Verdana" w:hAnsi="Verdana"/>
          <w:i/>
          <w:sz w:val="16"/>
          <w:szCs w:val="16"/>
        </w:rPr>
        <w:t>”</w:t>
      </w:r>
      <w:r w:rsidRPr="009C3867">
        <w:rPr>
          <w:rFonts w:ascii="Verdana" w:hAnsi="Verdana"/>
          <w:sz w:val="16"/>
          <w:szCs w:val="16"/>
        </w:rPr>
        <w:t xml:space="preserve"> (“GGP No 1”) at Chapter 7.3.3, para. 394. </w:t>
      </w:r>
    </w:p>
  </w:footnote>
  <w:footnote w:id="13">
    <w:p w14:paraId="0D703F1A" w14:textId="77777777" w:rsidR="00154621" w:rsidRPr="009C3867" w:rsidRDefault="00154621" w:rsidP="00297755">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You may wish to refer to your State’s response to the Country Profile at question 17 </w:t>
      </w:r>
      <w:r w:rsidRPr="001C4429">
        <w:rPr>
          <w:rFonts w:ascii="Verdana" w:hAnsi="Verdana"/>
          <w:sz w:val="16"/>
          <w:szCs w:val="16"/>
        </w:rPr>
        <w:t>d)</w:t>
      </w:r>
      <w:r w:rsidRPr="009C3867">
        <w:rPr>
          <w:rFonts w:ascii="Verdana" w:hAnsi="Verdana"/>
          <w:sz w:val="16"/>
          <w:szCs w:val="16"/>
        </w:rPr>
        <w:t>.</w:t>
      </w:r>
    </w:p>
  </w:footnote>
  <w:footnote w:id="14">
    <w:p w14:paraId="29880D86"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note </w:t>
      </w:r>
      <w:r w:rsidRPr="009C3867">
        <w:rPr>
          <w:rFonts w:ascii="Verdana" w:hAnsi="Verdana"/>
          <w:sz w:val="16"/>
          <w:szCs w:val="16"/>
        </w:rPr>
        <w:fldChar w:fldCharType="begin"/>
      </w:r>
      <w:r w:rsidRPr="009C3867">
        <w:rPr>
          <w:rFonts w:ascii="Verdana" w:hAnsi="Verdana"/>
          <w:sz w:val="16"/>
          <w:szCs w:val="16"/>
        </w:rPr>
        <w:instrText xml:space="preserve"> NOTEREF _Ref398135215 \h  \* MERGEFORMAT </w:instrText>
      </w:r>
      <w:r w:rsidRPr="009C3867">
        <w:rPr>
          <w:rFonts w:ascii="Verdana" w:hAnsi="Verdana"/>
          <w:sz w:val="16"/>
          <w:szCs w:val="16"/>
        </w:rPr>
      </w:r>
      <w:r w:rsidRPr="009C3867">
        <w:rPr>
          <w:rFonts w:ascii="Verdana" w:hAnsi="Verdana"/>
          <w:sz w:val="16"/>
          <w:szCs w:val="16"/>
        </w:rPr>
        <w:fldChar w:fldCharType="separate"/>
      </w:r>
      <w:r>
        <w:rPr>
          <w:rFonts w:ascii="Verdana" w:hAnsi="Verdana"/>
          <w:sz w:val="16"/>
          <w:szCs w:val="16"/>
        </w:rPr>
        <w:t>9</w:t>
      </w:r>
      <w:r w:rsidRPr="009C3867">
        <w:rPr>
          <w:rFonts w:ascii="Verdana" w:hAnsi="Verdana"/>
          <w:sz w:val="16"/>
          <w:szCs w:val="16"/>
        </w:rPr>
        <w:fldChar w:fldCharType="end"/>
      </w:r>
      <w:r w:rsidRPr="009C3867">
        <w:rPr>
          <w:rFonts w:ascii="Verdana" w:hAnsi="Verdana"/>
          <w:sz w:val="16"/>
          <w:szCs w:val="16"/>
        </w:rPr>
        <w:t xml:space="preserve"> above regarding your State’s definition of “special needs”.</w:t>
      </w:r>
    </w:p>
  </w:footnote>
  <w:footnote w:id="15">
    <w:p w14:paraId="1F3BABC3"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Depending upon whether your State is a State of origin or a receiving State.</w:t>
      </w:r>
    </w:p>
  </w:footnote>
  <w:footnote w:id="16">
    <w:p w14:paraId="45B5E3D8"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SC 2010 C&amp;R No 29.</w:t>
      </w:r>
    </w:p>
  </w:footnote>
  <w:footnote w:id="17">
    <w:p w14:paraId="44AB57E9"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difficulties coping with an increased demand for post-adoption services or with a need for more specialised services, or difficulties in determining how services should be funded. You may wish to cross-refer to your State’s response to the Country Profile at Part IX concerning the services and support which your State provides.</w:t>
      </w:r>
    </w:p>
  </w:footnote>
  <w:footnote w:id="18">
    <w:p w14:paraId="60899F9F"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disclosure of identities of biological and adoptive families, post-adoption contact.</w:t>
      </w:r>
    </w:p>
  </w:footnote>
  <w:footnote w:id="19">
    <w:p w14:paraId="6A5E6880" w14:textId="77777777" w:rsidR="00154621" w:rsidRPr="009C3867" w:rsidRDefault="00154621" w:rsidP="00F72DCB">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The “selection” of PAPs in this context is taken to mean the assessment of the PAPs’ eligibility and suitability to adopt intercountry.</w:t>
      </w:r>
    </w:p>
  </w:footnote>
  <w:footnote w:id="20">
    <w:p w14:paraId="42DBDC67" w14:textId="77777777" w:rsidR="00154621" w:rsidRPr="009C3867" w:rsidRDefault="00154621" w:rsidP="004F13A2">
      <w:pPr>
        <w:pStyle w:val="PBnormal"/>
        <w:tabs>
          <w:tab w:val="left" w:pos="540"/>
        </w:tabs>
        <w:rPr>
          <w:sz w:val="16"/>
          <w:szCs w:val="16"/>
        </w:rPr>
      </w:pPr>
      <w:r w:rsidRPr="009C3867">
        <w:rPr>
          <w:rStyle w:val="FootnoteReference"/>
          <w:sz w:val="16"/>
          <w:szCs w:val="16"/>
        </w:rPr>
        <w:footnoteRef/>
      </w:r>
      <w:r w:rsidRPr="009C3867">
        <w:rPr>
          <w:sz w:val="16"/>
          <w:szCs w:val="16"/>
        </w:rPr>
        <w:t xml:space="preserve"> See SC 2010 C&amp;R No 10 </w:t>
      </w:r>
      <w:r w:rsidRPr="00856AFA">
        <w:rPr>
          <w:sz w:val="16"/>
          <w:szCs w:val="16"/>
        </w:rPr>
        <w:t>(</w:t>
      </w:r>
      <w:r w:rsidRPr="00856AFA">
        <w:rPr>
          <w:i/>
          <w:sz w:val="16"/>
          <w:szCs w:val="16"/>
        </w:rPr>
        <w:t xml:space="preserve">op. cit. </w:t>
      </w:r>
      <w:r w:rsidRPr="00856AFA">
        <w:rPr>
          <w:sz w:val="16"/>
          <w:szCs w:val="16"/>
        </w:rPr>
        <w:t xml:space="preserve">note </w:t>
      </w:r>
      <w:r w:rsidRPr="00856AFA">
        <w:rPr>
          <w:sz w:val="16"/>
          <w:szCs w:val="16"/>
        </w:rPr>
        <w:fldChar w:fldCharType="begin"/>
      </w:r>
      <w:r w:rsidRPr="00856AFA">
        <w:rPr>
          <w:sz w:val="16"/>
          <w:szCs w:val="16"/>
        </w:rPr>
        <w:instrText xml:space="preserve"> NOTEREF _Ref399162993 \h  \* MERGEFORMAT </w:instrText>
      </w:r>
      <w:r w:rsidRPr="00856AFA">
        <w:rPr>
          <w:sz w:val="16"/>
          <w:szCs w:val="16"/>
        </w:rPr>
      </w:r>
      <w:r w:rsidRPr="00856AFA">
        <w:rPr>
          <w:sz w:val="16"/>
          <w:szCs w:val="16"/>
        </w:rPr>
        <w:fldChar w:fldCharType="separate"/>
      </w:r>
      <w:r w:rsidRPr="00856AFA">
        <w:rPr>
          <w:sz w:val="16"/>
          <w:szCs w:val="16"/>
        </w:rPr>
        <w:t>2</w:t>
      </w:r>
      <w:r w:rsidRPr="00856AFA">
        <w:rPr>
          <w:sz w:val="16"/>
          <w:szCs w:val="16"/>
        </w:rPr>
        <w:fldChar w:fldCharType="end"/>
      </w:r>
      <w:r w:rsidRPr="00856AFA">
        <w:rPr>
          <w:sz w:val="16"/>
          <w:szCs w:val="16"/>
        </w:rPr>
        <w:t>).</w:t>
      </w:r>
    </w:p>
  </w:footnote>
  <w:footnote w:id="21">
    <w:p w14:paraId="5F779C1A"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lack of clarity concerning the body which should provide the Art. 17 </w:t>
      </w:r>
      <w:r w:rsidRPr="009C3867">
        <w:rPr>
          <w:rFonts w:ascii="Verdana" w:hAnsi="Verdana"/>
          <w:i/>
          <w:sz w:val="16"/>
          <w:szCs w:val="16"/>
        </w:rPr>
        <w:t>c)</w:t>
      </w:r>
      <w:r w:rsidRPr="009C3867">
        <w:rPr>
          <w:rFonts w:ascii="Verdana" w:hAnsi="Verdana"/>
          <w:sz w:val="16"/>
          <w:szCs w:val="16"/>
        </w:rPr>
        <w:t xml:space="preserve"> agreement, breakdown of State-to-State communications concerning the agreement, lack of clarity concerning which State should provide its agreement first.</w:t>
      </w:r>
    </w:p>
  </w:footnote>
  <w:footnote w:id="22">
    <w:p w14:paraId="4E60878A"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When answering this section, you may wish to cross-refer to your State’s response to question 13 of Questionnaire No 1.</w:t>
      </w:r>
    </w:p>
  </w:footnote>
  <w:footnote w:id="23">
    <w:p w14:paraId="683C96DE"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 xml:space="preserve">E.g., </w:t>
      </w:r>
      <w:r w:rsidRPr="009C3867">
        <w:rPr>
          <w:rFonts w:ascii="Verdana" w:hAnsi="Verdana"/>
          <w:sz w:val="16"/>
          <w:szCs w:val="16"/>
        </w:rPr>
        <w:t>see SC 2000 C&amp;Rs Nos 17 to 19, SC 2005 C&amp;R No 3 and SC 2010 C&amp;Rs Nos 15 to 17.</w:t>
      </w:r>
    </w:p>
  </w:footnote>
  <w:footnote w:id="24">
    <w:p w14:paraId="7774A567"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GGP No 1, Annex 7.</w:t>
      </w:r>
    </w:p>
  </w:footnote>
  <w:footnote w:id="25">
    <w:p w14:paraId="39582E83"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deficient or no certificates issued, delays in sending certificates, confusion concerning which authorities should issue the certificate, confusion concerning to whom the certificates should be sent. </w:t>
      </w:r>
    </w:p>
  </w:footnote>
  <w:footnote w:id="26">
    <w:p w14:paraId="6A1A7C25"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how to better promote the use of the </w:t>
      </w:r>
      <w:r>
        <w:rPr>
          <w:rFonts w:ascii="Verdana" w:hAnsi="Verdana"/>
          <w:sz w:val="16"/>
          <w:szCs w:val="16"/>
        </w:rPr>
        <w:t>R</w:t>
      </w:r>
      <w:r w:rsidRPr="009C3867">
        <w:rPr>
          <w:rFonts w:ascii="Verdana" w:hAnsi="Verdana"/>
          <w:sz w:val="16"/>
          <w:szCs w:val="16"/>
        </w:rPr>
        <w:t xml:space="preserve">ecommended </w:t>
      </w:r>
      <w:r>
        <w:rPr>
          <w:rFonts w:ascii="Verdana" w:hAnsi="Verdana"/>
          <w:sz w:val="16"/>
          <w:szCs w:val="16"/>
        </w:rPr>
        <w:t>F</w:t>
      </w:r>
      <w:r w:rsidRPr="009C3867">
        <w:rPr>
          <w:rFonts w:ascii="Verdana" w:hAnsi="Verdana"/>
          <w:sz w:val="16"/>
          <w:szCs w:val="16"/>
        </w:rPr>
        <w:t>orm, ensure designations under Art. 23.</w:t>
      </w:r>
    </w:p>
  </w:footnote>
  <w:footnote w:id="27">
    <w:p w14:paraId="3CD23758"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2005 C&amp;R No 14: “[t]he Special Commission reminds States Parties to the Convention of their obligations under Article 35 to act expeditiously in the process of adoption, and notes in particular the need to avoid unnecessary delay in finding a permanent family for the child”.</w:t>
      </w:r>
    </w:p>
  </w:footnote>
  <w:footnote w:id="28">
    <w:p w14:paraId="38E55188"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has your State encountered any difficulties due to other Contracting States requesting documents / information which your State is not permitted to provide according to your domestic legislation, or due to your State requesting documents / information from other Contracting States which they are not permitted to provide (such as identities of biological parents, statements of consent, judgments regarding the withdrawal of parental rights, medical reports on PAPs)?</w:t>
      </w:r>
    </w:p>
  </w:footnote>
  <w:footnote w:id="29">
    <w:p w14:paraId="5075ADB7"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2000 C&amp;R No 3.</w:t>
      </w:r>
    </w:p>
  </w:footnote>
  <w:footnote w:id="30">
    <w:p w14:paraId="3469E994" w14:textId="77777777" w:rsidR="00154621" w:rsidRPr="009C3867" w:rsidRDefault="00154621" w:rsidP="00F72DCB">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w:t>
      </w:r>
      <w:r w:rsidRPr="009C3867">
        <w:rPr>
          <w:rFonts w:ascii="Verdana" w:hAnsi="Verdana"/>
          <w:i/>
          <w:sz w:val="16"/>
          <w:szCs w:val="16"/>
        </w:rPr>
        <w:t>e.g.</w:t>
      </w:r>
      <w:r w:rsidRPr="009C3867">
        <w:rPr>
          <w:rFonts w:ascii="Verdana" w:hAnsi="Verdana"/>
          <w:sz w:val="16"/>
          <w:szCs w:val="16"/>
        </w:rPr>
        <w:t>, Chapter 12 of GGP No 2.</w:t>
      </w:r>
    </w:p>
  </w:footnote>
  <w:footnote w:id="31">
    <w:p w14:paraId="18E7B97F"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2000 C&amp;R No 10, which stated that “[r]eceiving countries are encouraged to support efforts in countries of origin to improve national child protection services... However, this support should not be offered or sought in a manner which compromises the integrity of the intercountry adoption process”, as well as SC 2010 C&amp;R No 6. See also para. 553 of GGP No 2 which states that receiving States have “an additional responsibility to assist States of origin to improve their child protection and adoption systems. This is essential if all of the Convention’s safeguards are to be applied…”</w:t>
      </w:r>
      <w:r>
        <w:rPr>
          <w:rFonts w:ascii="Verdana" w:hAnsi="Verdana"/>
          <w:sz w:val="16"/>
          <w:szCs w:val="16"/>
        </w:rPr>
        <w:t>.</w:t>
      </w:r>
    </w:p>
  </w:footnote>
  <w:footnote w:id="32">
    <w:p w14:paraId="4B233922"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In this document “modern technologies” is taken to mean the </w:t>
      </w:r>
      <w:r>
        <w:rPr>
          <w:rFonts w:ascii="Verdana" w:hAnsi="Verdana"/>
          <w:sz w:val="16"/>
          <w:szCs w:val="16"/>
        </w:rPr>
        <w:t>I</w:t>
      </w:r>
      <w:r w:rsidRPr="009C3867">
        <w:rPr>
          <w:rFonts w:ascii="Verdana" w:hAnsi="Verdana"/>
          <w:sz w:val="16"/>
          <w:szCs w:val="16"/>
        </w:rPr>
        <w:t>nternet and modern communication methods, such as e-mail, video-conferencing and social media.</w:t>
      </w:r>
    </w:p>
  </w:footnote>
  <w:footnote w:id="33">
    <w:p w14:paraId="2153AF36"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If your State responded to the 2013 ISS/IRC Questionnaire on new technologies and adoption (ISS/IRC Circular No 118), you may wish to refer to this response in your answers to this section. </w:t>
      </w:r>
    </w:p>
  </w:footnote>
  <w:footnote w:id="34">
    <w:p w14:paraId="16C31A63" w14:textId="77777777" w:rsidR="00154621" w:rsidRPr="009C3867" w:rsidRDefault="00154621" w:rsidP="004F13A2">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legislation might concern data protection and rules concerning the online storage of data in adoption cases, the use of photo-listings, the use of the </w:t>
      </w:r>
      <w:r>
        <w:rPr>
          <w:rFonts w:ascii="Verdana" w:hAnsi="Verdana"/>
          <w:sz w:val="16"/>
          <w:szCs w:val="16"/>
        </w:rPr>
        <w:t>I</w:t>
      </w:r>
      <w:r w:rsidRPr="009C3867">
        <w:rPr>
          <w:rFonts w:ascii="Verdana" w:hAnsi="Verdana"/>
          <w:sz w:val="16"/>
          <w:szCs w:val="16"/>
        </w:rPr>
        <w:t>nternet in searching for origins or the use of DNA testing in adoption cases.</w:t>
      </w:r>
    </w:p>
  </w:footnote>
  <w:footnote w:id="35">
    <w:p w14:paraId="55D80A5A"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w:t>
      </w:r>
      <w:r>
        <w:rPr>
          <w:rFonts w:ascii="Verdana" w:hAnsi="Verdana"/>
          <w:sz w:val="16"/>
          <w:szCs w:val="16"/>
        </w:rPr>
        <w:t>I</w:t>
      </w:r>
      <w:r w:rsidRPr="009C3867">
        <w:rPr>
          <w:rFonts w:ascii="Verdana" w:hAnsi="Verdana"/>
          <w:sz w:val="16"/>
          <w:szCs w:val="16"/>
        </w:rPr>
        <w:t>nternet and websites, e-mail, video-conferencing facilities such as Skype, online posting of informational videos, social media</w:t>
      </w:r>
      <w:r>
        <w:rPr>
          <w:rFonts w:ascii="Verdana" w:hAnsi="Verdana"/>
          <w:sz w:val="16"/>
          <w:szCs w:val="16"/>
        </w:rPr>
        <w:t>,</w:t>
      </w:r>
      <w:r w:rsidRPr="009C3867">
        <w:rPr>
          <w:rFonts w:ascii="Verdana" w:hAnsi="Verdana"/>
          <w:sz w:val="16"/>
          <w:szCs w:val="16"/>
        </w:rPr>
        <w:t xml:space="preserve"> etc.</w:t>
      </w:r>
    </w:p>
  </w:footnote>
  <w:footnote w:id="36">
    <w:p w14:paraId="5C11F5FC" w14:textId="77777777" w:rsidR="00154621" w:rsidRPr="009C3867" w:rsidRDefault="00154621" w:rsidP="0037623C">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websites for provision of information, fast sending of applications and reports, facilitation of contact between accredited bodies and PAPs during their stay abroad, facilitation of contact with representatives of accredited bodies, video-conferences to provide information concerning the health of children.</w:t>
      </w:r>
    </w:p>
  </w:footnote>
  <w:footnote w:id="37">
    <w:p w14:paraId="49A000D3"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in relation to its use by adoptees or families to search for origins, or in relation to the use of online databases of adoptable children.</w:t>
      </w:r>
    </w:p>
  </w:footnote>
  <w:footnote w:id="38">
    <w:p w14:paraId="1A4C7100" w14:textId="77777777" w:rsidR="00154621" w:rsidRPr="009C3867" w:rsidRDefault="00154621" w:rsidP="003D3006">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Depending upon whether your State is a receiving State or a State of origin (or both).</w:t>
      </w:r>
    </w:p>
  </w:footnote>
  <w:footnote w:id="39">
    <w:p w14:paraId="0197D862"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concerning making contact via the </w:t>
      </w:r>
      <w:r>
        <w:rPr>
          <w:rFonts w:ascii="Verdana" w:hAnsi="Verdana"/>
          <w:sz w:val="16"/>
          <w:szCs w:val="16"/>
        </w:rPr>
        <w:t>I</w:t>
      </w:r>
      <w:r w:rsidRPr="009C3867">
        <w:rPr>
          <w:rFonts w:ascii="Verdana" w:hAnsi="Verdana"/>
          <w:sz w:val="16"/>
          <w:szCs w:val="16"/>
        </w:rPr>
        <w:t>nternet, posting confidential information on social media websites or using social media to search for origins.</w:t>
      </w:r>
    </w:p>
  </w:footnote>
  <w:footnote w:id="40">
    <w:p w14:paraId="24DDA438" w14:textId="77777777" w:rsidR="00154621" w:rsidRPr="009C3867" w:rsidRDefault="00154621" w:rsidP="00956E75">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the </w:t>
      </w:r>
      <w:r w:rsidRPr="009C3867">
        <w:rPr>
          <w:rFonts w:ascii="Verdana" w:hAnsi="Verdana"/>
          <w:i/>
          <w:sz w:val="16"/>
          <w:szCs w:val="16"/>
        </w:rPr>
        <w:t xml:space="preserve">Hague Convention </w:t>
      </w:r>
      <w:r>
        <w:rPr>
          <w:rFonts w:ascii="Verdana" w:hAnsi="Verdana"/>
          <w:i/>
          <w:sz w:val="16"/>
          <w:szCs w:val="16"/>
        </w:rPr>
        <w:t>A</w:t>
      </w:r>
      <w:r w:rsidRPr="009C3867">
        <w:rPr>
          <w:rFonts w:ascii="Verdana" w:hAnsi="Verdana"/>
          <w:i/>
          <w:sz w:val="16"/>
          <w:szCs w:val="16"/>
        </w:rPr>
        <w:t xml:space="preserve">bolishing the </w:t>
      </w:r>
      <w:r>
        <w:rPr>
          <w:rFonts w:ascii="Verdana" w:hAnsi="Verdana"/>
          <w:i/>
          <w:sz w:val="16"/>
          <w:szCs w:val="16"/>
        </w:rPr>
        <w:t>R</w:t>
      </w:r>
      <w:r w:rsidRPr="009C3867">
        <w:rPr>
          <w:rFonts w:ascii="Verdana" w:hAnsi="Verdana"/>
          <w:i/>
          <w:sz w:val="16"/>
          <w:szCs w:val="16"/>
        </w:rPr>
        <w:t xml:space="preserve">equirement of </w:t>
      </w:r>
      <w:r>
        <w:rPr>
          <w:rFonts w:ascii="Verdana" w:hAnsi="Verdana"/>
          <w:i/>
          <w:sz w:val="16"/>
          <w:szCs w:val="16"/>
        </w:rPr>
        <w:t>L</w:t>
      </w:r>
      <w:r w:rsidRPr="009C3867">
        <w:rPr>
          <w:rFonts w:ascii="Verdana" w:hAnsi="Verdana"/>
          <w:i/>
          <w:sz w:val="16"/>
          <w:szCs w:val="16"/>
        </w:rPr>
        <w:t xml:space="preserve">egalisation for </w:t>
      </w:r>
      <w:r>
        <w:rPr>
          <w:rFonts w:ascii="Verdana" w:hAnsi="Verdana"/>
          <w:i/>
          <w:sz w:val="16"/>
          <w:szCs w:val="16"/>
        </w:rPr>
        <w:t>F</w:t>
      </w:r>
      <w:r w:rsidRPr="009C3867">
        <w:rPr>
          <w:rFonts w:ascii="Verdana" w:hAnsi="Verdana"/>
          <w:i/>
          <w:sz w:val="16"/>
          <w:szCs w:val="16"/>
        </w:rPr>
        <w:t xml:space="preserve">oreign </w:t>
      </w:r>
      <w:r>
        <w:rPr>
          <w:rFonts w:ascii="Verdana" w:hAnsi="Verdana"/>
          <w:i/>
          <w:sz w:val="16"/>
          <w:szCs w:val="16"/>
        </w:rPr>
        <w:t>P</w:t>
      </w:r>
      <w:r w:rsidRPr="009C3867">
        <w:rPr>
          <w:rFonts w:ascii="Verdana" w:hAnsi="Verdana"/>
          <w:i/>
          <w:sz w:val="16"/>
          <w:szCs w:val="16"/>
        </w:rPr>
        <w:t xml:space="preserve">ublic </w:t>
      </w:r>
      <w:r>
        <w:rPr>
          <w:rFonts w:ascii="Verdana" w:hAnsi="Verdana"/>
          <w:i/>
          <w:sz w:val="16"/>
          <w:szCs w:val="16"/>
        </w:rPr>
        <w:t>D</w:t>
      </w:r>
      <w:r w:rsidRPr="009C3867">
        <w:rPr>
          <w:rFonts w:ascii="Verdana" w:hAnsi="Verdana"/>
          <w:i/>
          <w:sz w:val="16"/>
          <w:szCs w:val="16"/>
        </w:rPr>
        <w:t>ocuments</w:t>
      </w:r>
      <w:r w:rsidRPr="009C3867">
        <w:rPr>
          <w:rFonts w:ascii="Verdana" w:hAnsi="Verdana"/>
          <w:sz w:val="16"/>
          <w:szCs w:val="16"/>
        </w:rPr>
        <w:t xml:space="preserve"> (the “Apostille Convention”, concluded 5 October 1961).</w:t>
      </w:r>
    </w:p>
  </w:footnote>
  <w:footnote w:id="41">
    <w:p w14:paraId="18DDA42C"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In this document, “photo-listings” means databases which include photographs and descriptions of the background and characteristics of adoptable children. They often have limited, protected access (</w:t>
      </w:r>
      <w:r w:rsidRPr="009C3867">
        <w:rPr>
          <w:rFonts w:ascii="Verdana" w:hAnsi="Verdana"/>
          <w:i/>
          <w:sz w:val="16"/>
          <w:szCs w:val="16"/>
        </w:rPr>
        <w:t>e.g.</w:t>
      </w:r>
      <w:r w:rsidRPr="009C3867">
        <w:rPr>
          <w:rFonts w:ascii="Verdana" w:hAnsi="Verdana"/>
          <w:sz w:val="16"/>
          <w:szCs w:val="16"/>
        </w:rPr>
        <w:t>, for Central Authorities and accredited bodies only) and may be used to search for families for children who are hard to place.</w:t>
      </w:r>
    </w:p>
  </w:footnote>
  <w:footnote w:id="42">
    <w:p w14:paraId="18F58679"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In this Questionnaire, the term “illicit practices” is used in the same sense as in the </w:t>
      </w:r>
      <w:r w:rsidRPr="009C3867">
        <w:rPr>
          <w:rFonts w:ascii="Verdana" w:hAnsi="Verdana"/>
          <w:i/>
          <w:sz w:val="16"/>
          <w:szCs w:val="16"/>
        </w:rPr>
        <w:t>“</w:t>
      </w:r>
      <w:r w:rsidRPr="00A91896">
        <w:rPr>
          <w:rFonts w:ascii="Verdana" w:hAnsi="Verdana"/>
          <w:sz w:val="16"/>
          <w:szCs w:val="16"/>
        </w:rPr>
        <w:t>Discussion Paper Co-operation between Central Authorities to develop a common approach to preventing and addressing illicit practices in intercountry adoption cases”</w:t>
      </w:r>
      <w:r w:rsidRPr="009C3867">
        <w:rPr>
          <w:rFonts w:ascii="Verdana" w:hAnsi="Verdana"/>
          <w:sz w:val="16"/>
          <w:szCs w:val="16"/>
        </w:rPr>
        <w:t xml:space="preserve"> (October 2012), available on the specialised “Intercountry Adoption Section” of the Hague Conference website: </w:t>
      </w:r>
      <w:r w:rsidRPr="009C3867">
        <w:rPr>
          <w:rFonts w:ascii="Verdana" w:hAnsi="Verdana"/>
          <w:i/>
          <w:sz w:val="16"/>
          <w:szCs w:val="16"/>
        </w:rPr>
        <w:t>i.e.</w:t>
      </w:r>
      <w:r w:rsidRPr="009C3867">
        <w:rPr>
          <w:rFonts w:ascii="Verdana" w:hAnsi="Verdana"/>
          <w:sz w:val="16"/>
          <w:szCs w:val="16"/>
        </w:rPr>
        <w:t>, it “refers to 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w:t>
      </w:r>
    </w:p>
  </w:footnote>
  <w:footnote w:id="43">
    <w:p w14:paraId="21108DB0"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b/>
          <w:bCs/>
          <w:iCs/>
          <w:sz w:val="16"/>
          <w:szCs w:val="16"/>
        </w:rPr>
        <w:t xml:space="preserve">N.B. the provision of care by </w:t>
      </w:r>
      <w:r w:rsidRPr="009C3867">
        <w:rPr>
          <w:rFonts w:ascii="Verdana" w:hAnsi="Verdana"/>
          <w:b/>
          <w:bCs/>
          <w:i/>
          <w:iCs/>
          <w:sz w:val="16"/>
          <w:szCs w:val="16"/>
        </w:rPr>
        <w:t>kafala</w:t>
      </w:r>
      <w:r w:rsidRPr="009C3867">
        <w:rPr>
          <w:rFonts w:ascii="Verdana" w:hAnsi="Verdana"/>
          <w:b/>
          <w:bCs/>
          <w:iCs/>
          <w:sz w:val="16"/>
          <w:szCs w:val="16"/>
        </w:rPr>
        <w:t xml:space="preserve"> falls within the scope of the </w:t>
      </w:r>
      <w:r w:rsidRPr="000A1E9D">
        <w:rPr>
          <w:rFonts w:ascii="Verdana" w:hAnsi="Verdana"/>
          <w:b/>
          <w:bCs/>
          <w:i/>
          <w:iCs/>
          <w:sz w:val="16"/>
          <w:szCs w:val="16"/>
        </w:rPr>
        <w:t>Hague Convention of 19 October 1996 on Jurisdiction, Applicable Law, Recognition, Enforcement and Co-operation in Respect of Parental Responsibility and Measures for the Protection of Children</w:t>
      </w:r>
      <w:r w:rsidRPr="00D72487">
        <w:rPr>
          <w:rFonts w:ascii="Verdana" w:hAnsi="Verdana"/>
          <w:b/>
          <w:bCs/>
          <w:iCs/>
          <w:sz w:val="16"/>
          <w:szCs w:val="16"/>
        </w:rPr>
        <w:t xml:space="preserve"> </w:t>
      </w:r>
      <w:r w:rsidRPr="000A1E9D">
        <w:rPr>
          <w:rFonts w:ascii="Verdana" w:hAnsi="Verdana"/>
          <w:bCs/>
          <w:iCs/>
          <w:sz w:val="16"/>
          <w:szCs w:val="16"/>
        </w:rPr>
        <w:t>(the “1996 Convention”)</w:t>
      </w:r>
      <w:r>
        <w:rPr>
          <w:rFonts w:ascii="Verdana" w:hAnsi="Verdana"/>
          <w:b/>
          <w:bCs/>
          <w:iCs/>
          <w:sz w:val="16"/>
          <w:szCs w:val="16"/>
        </w:rPr>
        <w:t xml:space="preserve"> </w:t>
      </w:r>
      <w:r w:rsidRPr="009C3867">
        <w:rPr>
          <w:rFonts w:ascii="Verdana" w:hAnsi="Verdana"/>
          <w:iCs/>
          <w:sz w:val="16"/>
          <w:szCs w:val="16"/>
        </w:rPr>
        <w:t xml:space="preserve">(Art. 3 </w:t>
      </w:r>
      <w:r w:rsidRPr="009C3867">
        <w:rPr>
          <w:rFonts w:ascii="Verdana" w:hAnsi="Verdana"/>
          <w:i/>
          <w:iCs/>
          <w:sz w:val="16"/>
          <w:szCs w:val="16"/>
        </w:rPr>
        <w:t>e)</w:t>
      </w:r>
      <w:r w:rsidRPr="009C3867">
        <w:rPr>
          <w:rFonts w:ascii="Verdana" w:hAnsi="Verdana"/>
          <w:iCs/>
          <w:sz w:val="16"/>
          <w:szCs w:val="16"/>
        </w:rPr>
        <w:t xml:space="preserve"> of the 1996 Convention) and thus kafala placements benefit from its unified rules on jurisdiction, applicable law and the recognition and enforcement of measures between Contracting States. In addition, the 1996 Convention contains </w:t>
      </w:r>
      <w:r w:rsidRPr="009C3867">
        <w:rPr>
          <w:rFonts w:ascii="Verdana" w:hAnsi="Verdana"/>
          <w:iCs/>
          <w:sz w:val="16"/>
          <w:szCs w:val="16"/>
          <w:u w:val="single"/>
        </w:rPr>
        <w:t>mandatory co-operation provisions</w:t>
      </w:r>
      <w:r w:rsidRPr="009C3867">
        <w:rPr>
          <w:rFonts w:ascii="Verdana" w:hAnsi="Verdana"/>
          <w:iCs/>
          <w:sz w:val="16"/>
          <w:szCs w:val="16"/>
        </w:rPr>
        <w:t xml:space="preserve"> with which Contracting States must comply when a cross-border kafala placement is contemplated between them (Art. 33 of the 1996 Convention). For further information concerning kafala and the 1996 Convention, see the </w:t>
      </w:r>
      <w:hyperlink r:id="rId2" w:history="1">
        <w:r w:rsidRPr="00C76EF8">
          <w:rPr>
            <w:rStyle w:val="Hyperlink"/>
            <w:rFonts w:ascii="Verdana" w:hAnsi="Verdana"/>
            <w:iCs/>
            <w:sz w:val="16"/>
            <w:szCs w:val="16"/>
          </w:rPr>
          <w:t>Practical Handbook on the 1996 Convention</w:t>
        </w:r>
      </w:hyperlink>
      <w:r w:rsidRPr="009C3867">
        <w:rPr>
          <w:rFonts w:ascii="Verdana" w:hAnsi="Verdana"/>
          <w:iCs/>
          <w:sz w:val="16"/>
          <w:szCs w:val="16"/>
        </w:rPr>
        <w:t xml:space="preserve"> available on the Hague Conference </w:t>
      </w:r>
      <w:r>
        <w:t>website &lt; </w:t>
      </w:r>
      <w:hyperlink r:id="rId3" w:history="1">
        <w:r w:rsidRPr="003E461D">
          <w:rPr>
            <w:rStyle w:val="Hyperlink"/>
          </w:rPr>
          <w:t>www.hcch.net</w:t>
        </w:r>
      </w:hyperlink>
      <w:r>
        <w:t> &gt;.</w:t>
      </w:r>
    </w:p>
  </w:footnote>
  <w:footnote w:id="44">
    <w:p w14:paraId="62354D61"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GGP No 1 at paras 561 to 563.</w:t>
      </w:r>
    </w:p>
  </w:footnote>
  <w:footnote w:id="45">
    <w:p w14:paraId="615BDB5D"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I.e.</w:t>
      </w:r>
      <w:r w:rsidRPr="009C3867">
        <w:rPr>
          <w:rFonts w:ascii="Verdana" w:hAnsi="Verdana"/>
          <w:sz w:val="16"/>
          <w:szCs w:val="16"/>
        </w:rPr>
        <w:t>, programmes in which children from certain States of origin, often children living in institutional or other non-family based alternative care, are hosted temporarily by families in other States for “holidays” to improve the child’s mental and physical well-being.</w:t>
      </w:r>
    </w:p>
  </w:footnote>
  <w:footnote w:id="46">
    <w:p w14:paraId="1BFB71E1" w14:textId="7608067E"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w:t>
      </w:r>
      <w:r w:rsidRPr="009C3867">
        <w:rPr>
          <w:rFonts w:ascii="Verdana" w:hAnsi="Verdana"/>
          <w:i/>
          <w:sz w:val="16"/>
          <w:szCs w:val="16"/>
        </w:rPr>
        <w:t>E.g.</w:t>
      </w:r>
      <w:r w:rsidRPr="009C3867">
        <w:rPr>
          <w:rFonts w:ascii="Verdana" w:hAnsi="Verdana"/>
          <w:sz w:val="16"/>
          <w:szCs w:val="16"/>
        </w:rPr>
        <w:t xml:space="preserve">, how it </w:t>
      </w:r>
      <w:r>
        <w:rPr>
          <w:rFonts w:ascii="Verdana" w:hAnsi="Verdana"/>
          <w:sz w:val="16"/>
          <w:szCs w:val="16"/>
        </w:rPr>
        <w:t xml:space="preserve">is </w:t>
      </w:r>
      <w:r w:rsidRPr="009C3867">
        <w:rPr>
          <w:rFonts w:ascii="Verdana" w:hAnsi="Verdana"/>
          <w:sz w:val="16"/>
          <w:szCs w:val="16"/>
        </w:rPr>
        <w:t>ensured that: the child is legally and psycho-socially adoptable; the subsidiarity principle is respected; the eligibility and suitability of the PAPs is appropriately assessed; the Convention requirements concerning professional “matching” are met; and the child and parents are appropriately prepared, informed and counselled for the adoption.</w:t>
      </w:r>
    </w:p>
  </w:footnote>
  <w:footnote w:id="47">
    <w:p w14:paraId="6555ECD1"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For a definition of “triangular adoption”, please see GGP No 1 at Chapter 8.8.7.</w:t>
      </w:r>
    </w:p>
  </w:footnote>
  <w:footnote w:id="48">
    <w:p w14:paraId="5032C408"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the good practices recommended at para. 555 of GGP No 1.</w:t>
      </w:r>
    </w:p>
  </w:footnote>
  <w:footnote w:id="49">
    <w:p w14:paraId="1FF8F175" w14:textId="2F4C2912" w:rsidR="00154621" w:rsidRPr="009C3867" w:rsidRDefault="00154621" w:rsidP="00C95013">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The term “international surrogacy arrangement” is used in this Questionnaire to mean “a surrogacy arrangement entered into by intending parent(s) resident in one State and a surrogate resident (or sometimes merely present) in a different State”</w:t>
      </w:r>
      <w:r>
        <w:rPr>
          <w:rFonts w:ascii="Verdana" w:hAnsi="Verdana"/>
          <w:sz w:val="16"/>
          <w:szCs w:val="16"/>
        </w:rPr>
        <w:t>.</w:t>
      </w:r>
      <w:r w:rsidRPr="009C3867">
        <w:rPr>
          <w:rFonts w:ascii="Verdana" w:hAnsi="Verdana"/>
          <w:sz w:val="16"/>
          <w:szCs w:val="16"/>
        </w:rPr>
        <w:t xml:space="preserve"> (See further the Glossary attached to the </w:t>
      </w:r>
      <w:r w:rsidRPr="009C3867">
        <w:rPr>
          <w:rFonts w:ascii="Verdana" w:hAnsi="Verdana"/>
          <w:i/>
          <w:sz w:val="16"/>
          <w:szCs w:val="16"/>
        </w:rPr>
        <w:t>“</w:t>
      </w:r>
      <w:r w:rsidRPr="000A1E9D">
        <w:rPr>
          <w:rFonts w:ascii="Verdana" w:hAnsi="Verdana"/>
          <w:sz w:val="16"/>
          <w:szCs w:val="16"/>
        </w:rPr>
        <w:t>Report on the desirability and feasibility of further work on the Parentage / Surrogacy Project</w:t>
      </w:r>
      <w:r w:rsidRPr="009C3867">
        <w:rPr>
          <w:rFonts w:ascii="Verdana" w:hAnsi="Verdana"/>
          <w:i/>
          <w:sz w:val="16"/>
          <w:szCs w:val="16"/>
        </w:rPr>
        <w:t>”</w:t>
      </w:r>
      <w:r w:rsidRPr="009C3867">
        <w:rPr>
          <w:rFonts w:ascii="Verdana" w:hAnsi="Verdana"/>
          <w:sz w:val="16"/>
          <w:szCs w:val="16"/>
        </w:rPr>
        <w:t xml:space="preserve"> (Prel. Doc. No 3B of March 2014)</w:t>
      </w:r>
      <w:r>
        <w:rPr>
          <w:rFonts w:ascii="Verdana" w:hAnsi="Verdana"/>
          <w:sz w:val="16"/>
          <w:szCs w:val="16"/>
        </w:rPr>
        <w:t>.</w:t>
      </w:r>
      <w:r w:rsidRPr="009C3867">
        <w:rPr>
          <w:rFonts w:ascii="Verdana" w:hAnsi="Verdana"/>
          <w:sz w:val="16"/>
          <w:szCs w:val="16"/>
        </w:rPr>
        <w:t>)</w:t>
      </w:r>
    </w:p>
  </w:footnote>
  <w:footnote w:id="50">
    <w:p w14:paraId="2C53E5E7" w14:textId="34163C24"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Please note that the issue of international surrogacy arrangements is being studied separately by the Hague Conference in the context of its “Parentage</w:t>
      </w:r>
      <w:r>
        <w:rPr>
          <w:rFonts w:ascii="Verdana" w:hAnsi="Verdana"/>
          <w:sz w:val="16"/>
          <w:szCs w:val="16"/>
        </w:rPr>
        <w:t> </w:t>
      </w:r>
      <w:r w:rsidRPr="009C3867">
        <w:rPr>
          <w:rFonts w:ascii="Verdana" w:hAnsi="Verdana"/>
          <w:sz w:val="16"/>
          <w:szCs w:val="16"/>
        </w:rPr>
        <w:t>/</w:t>
      </w:r>
      <w:r>
        <w:rPr>
          <w:rFonts w:ascii="Verdana" w:hAnsi="Verdana"/>
          <w:sz w:val="16"/>
          <w:szCs w:val="16"/>
        </w:rPr>
        <w:t> </w:t>
      </w:r>
      <w:r w:rsidRPr="009C3867">
        <w:rPr>
          <w:rFonts w:ascii="Verdana" w:hAnsi="Verdana"/>
          <w:sz w:val="16"/>
          <w:szCs w:val="16"/>
        </w:rPr>
        <w:t>Surrogacy Project”: for further information on this Project, please see the specialised section of the Hague Conference website, under “Parentage</w:t>
      </w:r>
      <w:r>
        <w:rPr>
          <w:rFonts w:ascii="Verdana" w:hAnsi="Verdana"/>
          <w:sz w:val="16"/>
          <w:szCs w:val="16"/>
        </w:rPr>
        <w:t> </w:t>
      </w:r>
      <w:r w:rsidRPr="009C3867">
        <w:rPr>
          <w:rFonts w:ascii="Verdana" w:hAnsi="Verdana"/>
          <w:sz w:val="16"/>
          <w:szCs w:val="16"/>
        </w:rPr>
        <w:t>/</w:t>
      </w:r>
      <w:r>
        <w:rPr>
          <w:rFonts w:ascii="Verdana" w:hAnsi="Verdana"/>
          <w:sz w:val="16"/>
          <w:szCs w:val="16"/>
        </w:rPr>
        <w:t> </w:t>
      </w:r>
      <w:r w:rsidRPr="009C3867">
        <w:rPr>
          <w:rFonts w:ascii="Verdana" w:hAnsi="Verdana"/>
          <w:sz w:val="16"/>
          <w:szCs w:val="16"/>
        </w:rPr>
        <w:t>Surrogacy Project”. These questions therefore only relate to the use of the 1993 Convention and related bodies / authorities in these cases.</w:t>
      </w:r>
    </w:p>
  </w:footnote>
  <w:footnote w:id="51">
    <w:p w14:paraId="658356FA"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SC 2010 C&amp;R Nos 25 to 26 in which it was stated that the Special Commission “viewed as inappropriate the use of the Convention in cases of international surrogacy”.</w:t>
      </w:r>
    </w:p>
  </w:footnote>
  <w:footnote w:id="52">
    <w:p w14:paraId="76452E20"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See the tools developed by the “Experts’ Group on the Financial Aspects of Intercountry Adoption”, available on the Intercountry Adoption Section of the Hague Conference website, under “Expert and Working Groups”: </w:t>
      </w:r>
      <w:r w:rsidRPr="009C3867">
        <w:rPr>
          <w:rFonts w:ascii="Verdana" w:hAnsi="Verdana"/>
          <w:i/>
          <w:sz w:val="16"/>
          <w:szCs w:val="16"/>
        </w:rPr>
        <w:t>i.e.</w:t>
      </w:r>
      <w:r w:rsidRPr="009C3867">
        <w:rPr>
          <w:rFonts w:ascii="Verdana" w:hAnsi="Verdana"/>
          <w:sz w:val="16"/>
          <w:szCs w:val="16"/>
        </w:rPr>
        <w:t>, the harmonised Terminology adopted by the Experts’ Group on the financial aspects of intercountry adoption, the Note on the financial aspects of intercountry adoption, the Summary list of good practices on the financial aspects of intercountry adoption and the Tables on the costs associated with intercountry adoption.</w:t>
      </w:r>
    </w:p>
  </w:footnote>
  <w:footnote w:id="53">
    <w:p w14:paraId="57077DDB" w14:textId="77777777" w:rsidR="00154621" w:rsidRPr="009C3867" w:rsidRDefault="00154621">
      <w:pPr>
        <w:pStyle w:val="FootnoteText"/>
        <w:jc w:val="both"/>
        <w:rPr>
          <w:rFonts w:ascii="Verdana" w:hAnsi="Verdana"/>
          <w:sz w:val="16"/>
          <w:szCs w:val="16"/>
        </w:rPr>
      </w:pPr>
      <w:r w:rsidRPr="009C3867">
        <w:rPr>
          <w:rStyle w:val="FootnoteReference"/>
          <w:rFonts w:ascii="Verdana" w:hAnsi="Verdana"/>
          <w:sz w:val="16"/>
          <w:szCs w:val="16"/>
        </w:rPr>
        <w:footnoteRef/>
      </w:r>
      <w:r w:rsidRPr="009C3867">
        <w:rPr>
          <w:rFonts w:ascii="Verdana" w:hAnsi="Verdana"/>
          <w:sz w:val="16"/>
          <w:szCs w:val="16"/>
        </w:rPr>
        <w:t xml:space="preserve"> Available on the Intercountry Adoption Section of the Hague Conference website, under “Expert and Working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63252"/>
      <w:docPartObj>
        <w:docPartGallery w:val="Page Numbers (Top of Page)"/>
        <w:docPartUnique/>
      </w:docPartObj>
    </w:sdtPr>
    <w:sdtEndPr>
      <w:rPr>
        <w:rFonts w:ascii="Verdana" w:hAnsi="Verdana"/>
        <w:noProof/>
        <w:sz w:val="20"/>
        <w:szCs w:val="20"/>
      </w:rPr>
    </w:sdtEndPr>
    <w:sdtContent>
      <w:p w14:paraId="1C5BC39F" w14:textId="77777777" w:rsidR="00154621" w:rsidRPr="00FC2B7F" w:rsidRDefault="00154621">
        <w:pPr>
          <w:pStyle w:val="Header"/>
          <w:rPr>
            <w:rFonts w:ascii="Verdana" w:hAnsi="Verdana"/>
            <w:sz w:val="20"/>
            <w:szCs w:val="20"/>
          </w:rPr>
        </w:pPr>
        <w:r w:rsidRPr="00FC2B7F">
          <w:rPr>
            <w:rFonts w:ascii="Verdana" w:hAnsi="Verdana"/>
            <w:sz w:val="20"/>
            <w:szCs w:val="20"/>
          </w:rPr>
          <w:fldChar w:fldCharType="begin"/>
        </w:r>
        <w:r w:rsidRPr="00FC2B7F">
          <w:rPr>
            <w:rFonts w:ascii="Verdana" w:hAnsi="Verdana"/>
            <w:sz w:val="20"/>
            <w:szCs w:val="20"/>
          </w:rPr>
          <w:instrText xml:space="preserve"> PAGE   \* MERGEFORMAT </w:instrText>
        </w:r>
        <w:r w:rsidRPr="00FC2B7F">
          <w:rPr>
            <w:rFonts w:ascii="Verdana" w:hAnsi="Verdana"/>
            <w:sz w:val="20"/>
            <w:szCs w:val="20"/>
          </w:rPr>
          <w:fldChar w:fldCharType="separate"/>
        </w:r>
        <w:r w:rsidR="00476DE1">
          <w:rPr>
            <w:rFonts w:ascii="Verdana" w:hAnsi="Verdana"/>
            <w:noProof/>
            <w:sz w:val="20"/>
            <w:szCs w:val="20"/>
          </w:rPr>
          <w:t>3</w:t>
        </w:r>
        <w:r w:rsidRPr="00FC2B7F">
          <w:rPr>
            <w:rFonts w:ascii="Verdana" w:hAnsi="Verdana"/>
            <w:noProof/>
            <w:sz w:val="20"/>
            <w:szCs w:val="20"/>
          </w:rPr>
          <w:fldChar w:fldCharType="end"/>
        </w:r>
      </w:p>
    </w:sdtContent>
  </w:sdt>
  <w:p w14:paraId="076C6390" w14:textId="77777777" w:rsidR="00154621" w:rsidRDefault="0015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549"/>
      <w:gridCol w:w="5656"/>
    </w:tblGrid>
    <w:tr w:rsidR="00154621" w:rsidRPr="00AB0F2E" w14:paraId="79C85D20" w14:textId="77777777" w:rsidTr="00AB0F2E">
      <w:tc>
        <w:tcPr>
          <w:tcW w:w="4550" w:type="dxa"/>
        </w:tcPr>
        <w:p w14:paraId="70B68DD5" w14:textId="77777777" w:rsidR="00154621" w:rsidRPr="00AB0F2E" w:rsidRDefault="00154621" w:rsidP="00AB0F2E">
          <w:pPr>
            <w:tabs>
              <w:tab w:val="center" w:pos="4680"/>
              <w:tab w:val="left" w:pos="4820"/>
              <w:tab w:val="right" w:pos="9360"/>
            </w:tabs>
            <w:spacing w:after="0" w:line="240" w:lineRule="auto"/>
            <w:rPr>
              <w:rFonts w:ascii="Verdana" w:eastAsia="Calibri" w:hAnsi="Verdana" w:cs="Times New Roman"/>
              <w:bCs/>
              <w:smallCaps/>
              <w:color w:val="000000"/>
              <w:spacing w:val="-2"/>
              <w:sz w:val="18"/>
              <w:szCs w:val="18"/>
            </w:rPr>
          </w:pPr>
          <w:r w:rsidRPr="00AB0F2E">
            <w:rPr>
              <w:rFonts w:ascii="Verdana" w:eastAsia="Calibri" w:hAnsi="Verdana" w:cs="Times New Roman"/>
              <w:bCs/>
              <w:smallCaps/>
              <w:color w:val="000000"/>
              <w:spacing w:val="-2"/>
              <w:sz w:val="18"/>
              <w:szCs w:val="18"/>
            </w:rPr>
            <w:t>adoption</w:t>
          </w:r>
        </w:p>
        <w:p w14:paraId="266C172C" w14:textId="77777777" w:rsidR="00154621" w:rsidRPr="00AB0F2E" w:rsidRDefault="00154621"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p>
        <w:p w14:paraId="1BC1B0F4" w14:textId="77777777" w:rsidR="00154621" w:rsidRPr="00AB0F2E" w:rsidRDefault="00154621"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p>
        <w:p w14:paraId="70AE3C6E" w14:textId="77777777" w:rsidR="00154621" w:rsidRPr="00AB0F2E" w:rsidRDefault="00154621" w:rsidP="00AB0F2E">
          <w:pPr>
            <w:tabs>
              <w:tab w:val="center" w:pos="4320"/>
              <w:tab w:val="left" w:pos="4820"/>
              <w:tab w:val="right" w:pos="8640"/>
            </w:tabs>
            <w:spacing w:after="0" w:line="240" w:lineRule="auto"/>
            <w:rPr>
              <w:rFonts w:ascii="Verdana" w:eastAsia="MS Mincho" w:hAnsi="Verdana" w:cs="Times New Roman"/>
              <w:color w:val="000000"/>
              <w:sz w:val="18"/>
              <w:szCs w:val="18"/>
              <w:lang w:val="pt-BR" w:eastAsia="ja-JP"/>
            </w:rPr>
          </w:pPr>
          <w:r w:rsidRPr="00AB0F2E">
            <w:rPr>
              <w:rFonts w:ascii="Verdana" w:eastAsia="MS Mincho" w:hAnsi="Verdana" w:cs="Times New Roman"/>
              <w:color w:val="000000"/>
              <w:sz w:val="18"/>
              <w:szCs w:val="18"/>
              <w:lang w:val="pt-BR" w:eastAsia="ja-JP"/>
            </w:rPr>
            <w:t>Prel. Doc. No </w:t>
          </w:r>
          <w:r>
            <w:rPr>
              <w:rFonts w:ascii="Verdana" w:eastAsia="MS Mincho" w:hAnsi="Verdana" w:cs="Times New Roman"/>
              <w:color w:val="000000"/>
              <w:sz w:val="18"/>
              <w:szCs w:val="18"/>
              <w:lang w:val="pt-BR" w:eastAsia="ja-JP"/>
            </w:rPr>
            <w:t>2</w:t>
          </w:r>
        </w:p>
        <w:p w14:paraId="67514637" w14:textId="77777777" w:rsidR="00154621" w:rsidRPr="00AB0F2E" w:rsidRDefault="00154621" w:rsidP="00AB0F2E">
          <w:pPr>
            <w:tabs>
              <w:tab w:val="center" w:pos="4320"/>
              <w:tab w:val="left" w:pos="4820"/>
              <w:tab w:val="right" w:pos="8640"/>
            </w:tabs>
            <w:spacing w:after="0" w:line="240" w:lineRule="auto"/>
            <w:rPr>
              <w:rFonts w:ascii="Verdana" w:eastAsia="MS Mincho" w:hAnsi="Verdana" w:cs="Times New Roman"/>
              <w:color w:val="000000"/>
              <w:sz w:val="18"/>
              <w:szCs w:val="18"/>
              <w:lang w:val="pt-BR" w:eastAsia="ja-JP"/>
            </w:rPr>
          </w:pPr>
          <w:r w:rsidRPr="00AB0F2E">
            <w:rPr>
              <w:rFonts w:ascii="Verdana" w:eastAsia="MS Mincho" w:hAnsi="Verdana" w:cs="Times New Roman"/>
              <w:color w:val="000000"/>
              <w:sz w:val="18"/>
              <w:szCs w:val="18"/>
              <w:lang w:val="pt-BR" w:eastAsia="ja-JP"/>
            </w:rPr>
            <w:t>Doc. prél. No </w:t>
          </w:r>
          <w:r>
            <w:rPr>
              <w:rFonts w:ascii="Verdana" w:eastAsia="MS Mincho" w:hAnsi="Verdana" w:cs="Times New Roman"/>
              <w:color w:val="000000"/>
              <w:sz w:val="18"/>
              <w:szCs w:val="18"/>
              <w:lang w:val="pt-BR" w:eastAsia="ja-JP"/>
            </w:rPr>
            <w:t>2</w:t>
          </w:r>
        </w:p>
        <w:p w14:paraId="33FF885E" w14:textId="77777777" w:rsidR="00154621" w:rsidRPr="00AB0F2E" w:rsidRDefault="00154621"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pt-BR"/>
            </w:rPr>
          </w:pPr>
        </w:p>
        <w:p w14:paraId="6D1F5690" w14:textId="7F3AAC98" w:rsidR="00154621" w:rsidRDefault="00154621"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r>
            <w:rPr>
              <w:rFonts w:ascii="Verdana" w:eastAsia="Calibri" w:hAnsi="Verdana" w:cs="Times New Roman"/>
              <w:bCs/>
              <w:color w:val="000000"/>
              <w:spacing w:val="-2"/>
              <w:sz w:val="18"/>
              <w:szCs w:val="18"/>
            </w:rPr>
            <w:t>October</w:t>
          </w:r>
          <w:r w:rsidRPr="00AB0F2E">
            <w:rPr>
              <w:rFonts w:ascii="Verdana" w:eastAsia="Calibri" w:hAnsi="Verdana" w:cs="Times New Roman"/>
              <w:bCs/>
              <w:color w:val="000000"/>
              <w:spacing w:val="-2"/>
              <w:sz w:val="18"/>
              <w:szCs w:val="18"/>
            </w:rPr>
            <w:t xml:space="preserve"> / </w:t>
          </w:r>
          <w:r>
            <w:rPr>
              <w:rFonts w:ascii="Verdana" w:eastAsia="Calibri" w:hAnsi="Verdana" w:cs="Times New Roman"/>
              <w:bCs/>
              <w:color w:val="000000"/>
              <w:spacing w:val="-2"/>
              <w:sz w:val="18"/>
              <w:szCs w:val="18"/>
            </w:rPr>
            <w:t>octobre</w:t>
          </w:r>
          <w:r w:rsidRPr="00AB0F2E">
            <w:rPr>
              <w:rFonts w:ascii="Verdana" w:eastAsia="Calibri" w:hAnsi="Verdana" w:cs="Times New Roman"/>
              <w:bCs/>
              <w:color w:val="000000"/>
              <w:spacing w:val="-2"/>
              <w:sz w:val="18"/>
              <w:szCs w:val="18"/>
            </w:rPr>
            <w:t xml:space="preserve"> 2014</w:t>
          </w:r>
        </w:p>
        <w:p w14:paraId="64B6A14B" w14:textId="77777777" w:rsidR="00036F91" w:rsidRDefault="00036F91"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p>
        <w:p w14:paraId="6648B90A" w14:textId="3CE09F98" w:rsidR="00036F91" w:rsidRPr="00AB0F2E" w:rsidRDefault="00036F91" w:rsidP="00036F91">
          <w:pPr>
            <w:tabs>
              <w:tab w:val="center" w:pos="4680"/>
              <w:tab w:val="left" w:pos="4820"/>
              <w:tab w:val="right" w:pos="9360"/>
            </w:tabs>
            <w:spacing w:after="0" w:line="240" w:lineRule="auto"/>
            <w:rPr>
              <w:rFonts w:ascii="Bookman Old Style" w:eastAsia="Calibri" w:hAnsi="Bookman Old Style" w:cs="Times New Roman"/>
              <w:b/>
              <w:bCs/>
              <w:spacing w:val="-2"/>
              <w:sz w:val="20"/>
            </w:rPr>
          </w:pPr>
          <w:r w:rsidRPr="00036F91">
            <w:rPr>
              <w:rFonts w:ascii="Verdana" w:eastAsia="Calibri" w:hAnsi="Verdana" w:cs="Times New Roman"/>
              <w:b/>
              <w:bCs/>
              <w:color w:val="000000"/>
              <w:spacing w:val="-2"/>
              <w:sz w:val="18"/>
              <w:szCs w:val="18"/>
            </w:rPr>
            <w:t>(E)</w:t>
          </w:r>
        </w:p>
      </w:tc>
      <w:tc>
        <w:tcPr>
          <w:tcW w:w="5656" w:type="dxa"/>
        </w:tcPr>
        <w:p w14:paraId="0EEF8FAD" w14:textId="77777777" w:rsidR="00154621" w:rsidRPr="00AB0F2E" w:rsidRDefault="00154621" w:rsidP="00AB0F2E">
          <w:pPr>
            <w:tabs>
              <w:tab w:val="center" w:pos="4680"/>
              <w:tab w:val="right" w:pos="9360"/>
            </w:tabs>
            <w:spacing w:after="0" w:line="240" w:lineRule="auto"/>
            <w:jc w:val="right"/>
            <w:rPr>
              <w:rFonts w:ascii="Calibri" w:eastAsia="Calibri" w:hAnsi="Calibri" w:cs="Times New Roman"/>
            </w:rPr>
          </w:pPr>
          <w:r w:rsidRPr="00AB0F2E">
            <w:rPr>
              <w:rFonts w:ascii="Garamond" w:eastAsia="Calibri" w:hAnsi="Garamond" w:cs="Times New Roman"/>
              <w:noProof/>
              <w:spacing w:val="-2"/>
              <w:sz w:val="24"/>
              <w:lang w:val="en-GB" w:eastAsia="en-GB"/>
            </w:rPr>
            <w:drawing>
              <wp:inline distT="0" distB="0" distL="0" distR="0" wp14:anchorId="5DB8CF7A" wp14:editId="15FC710E">
                <wp:extent cx="2148795" cy="1101725"/>
                <wp:effectExtent l="0" t="0" r="444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DOC\FPU\images\logo_0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8795" cy="1101725"/>
                        </a:xfrm>
                        <a:prstGeom prst="rect">
                          <a:avLst/>
                        </a:prstGeom>
                        <a:noFill/>
                        <a:ln>
                          <a:noFill/>
                        </a:ln>
                      </pic:spPr>
                    </pic:pic>
                  </a:graphicData>
                </a:graphic>
              </wp:inline>
            </w:drawing>
          </w:r>
        </w:p>
        <w:p w14:paraId="17678790" w14:textId="77777777" w:rsidR="00154621" w:rsidRPr="00AB0F2E" w:rsidRDefault="00154621" w:rsidP="00AB0F2E">
          <w:pPr>
            <w:tabs>
              <w:tab w:val="center" w:pos="4680"/>
              <w:tab w:val="left" w:pos="4820"/>
              <w:tab w:val="right" w:pos="9360"/>
            </w:tabs>
            <w:spacing w:after="0" w:line="240" w:lineRule="auto"/>
            <w:jc w:val="right"/>
            <w:rPr>
              <w:rFonts w:ascii="Bookman Old Style" w:eastAsia="Calibri" w:hAnsi="Bookman Old Style" w:cs="Times New Roman"/>
              <w:b/>
              <w:bCs/>
              <w:spacing w:val="-2"/>
              <w:lang w:val="fr-FR"/>
            </w:rPr>
          </w:pPr>
        </w:p>
      </w:tc>
    </w:tr>
  </w:tbl>
  <w:p w14:paraId="16A98F36" w14:textId="77777777" w:rsidR="00154621" w:rsidRDefault="00154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79765799"/>
      <w:docPartObj>
        <w:docPartGallery w:val="Page Numbers (Top of Page)"/>
        <w:docPartUnique/>
      </w:docPartObj>
    </w:sdtPr>
    <w:sdtEndPr>
      <w:rPr>
        <w:noProof/>
      </w:rPr>
    </w:sdtEndPr>
    <w:sdtContent>
      <w:p w14:paraId="282DEDE6" w14:textId="77777777" w:rsidR="00154621" w:rsidRPr="00FC2B7F" w:rsidRDefault="00154621">
        <w:pPr>
          <w:pStyle w:val="Header"/>
          <w:rPr>
            <w:rFonts w:ascii="Verdana" w:hAnsi="Verdana"/>
            <w:sz w:val="20"/>
            <w:szCs w:val="20"/>
          </w:rPr>
        </w:pPr>
        <w:r w:rsidRPr="00FC2B7F">
          <w:rPr>
            <w:rFonts w:ascii="Verdana" w:hAnsi="Verdana"/>
            <w:sz w:val="20"/>
            <w:szCs w:val="20"/>
          </w:rPr>
          <w:fldChar w:fldCharType="begin"/>
        </w:r>
        <w:r w:rsidRPr="00FC2B7F">
          <w:rPr>
            <w:rFonts w:ascii="Verdana" w:hAnsi="Verdana"/>
            <w:sz w:val="20"/>
            <w:szCs w:val="20"/>
          </w:rPr>
          <w:instrText xml:space="preserve"> PAGE   \* MERGEFORMAT </w:instrText>
        </w:r>
        <w:r w:rsidRPr="00FC2B7F">
          <w:rPr>
            <w:rFonts w:ascii="Verdana" w:hAnsi="Verdana"/>
            <w:sz w:val="20"/>
            <w:szCs w:val="20"/>
          </w:rPr>
          <w:fldChar w:fldCharType="separate"/>
        </w:r>
        <w:r w:rsidR="00476DE1">
          <w:rPr>
            <w:rFonts w:ascii="Verdana" w:hAnsi="Verdana"/>
            <w:noProof/>
            <w:sz w:val="20"/>
            <w:szCs w:val="20"/>
          </w:rPr>
          <w:t>2</w:t>
        </w:r>
        <w:r w:rsidRPr="00FC2B7F">
          <w:rPr>
            <w:rFonts w:ascii="Verdana" w:hAnsi="Verdana"/>
            <w:noProof/>
            <w:sz w:val="20"/>
            <w:szCs w:val="20"/>
          </w:rPr>
          <w:fldChar w:fldCharType="end"/>
        </w:r>
      </w:p>
    </w:sdtContent>
  </w:sdt>
  <w:p w14:paraId="050C5E69" w14:textId="77777777" w:rsidR="00154621" w:rsidRDefault="0015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86626"/>
    <w:multiLevelType w:val="hybridMultilevel"/>
    <w:tmpl w:val="F934E58A"/>
    <w:lvl w:ilvl="0" w:tplc="3182C52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361FA"/>
    <w:multiLevelType w:val="hybridMultilevel"/>
    <w:tmpl w:val="9BF6D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4604D"/>
    <w:multiLevelType w:val="hybridMultilevel"/>
    <w:tmpl w:val="AC70CBBC"/>
    <w:lvl w:ilvl="0" w:tplc="02A4A0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8060C"/>
    <w:multiLevelType w:val="hybridMultilevel"/>
    <w:tmpl w:val="BE880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4D78"/>
    <w:multiLevelType w:val="hybridMultilevel"/>
    <w:tmpl w:val="117C0B4E"/>
    <w:lvl w:ilvl="0" w:tplc="13168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6E2B"/>
    <w:multiLevelType w:val="hybridMultilevel"/>
    <w:tmpl w:val="FEAEF38E"/>
    <w:lvl w:ilvl="0" w:tplc="805E1B0A">
      <w:start w:val="2"/>
      <w:numFmt w:val="bullet"/>
      <w:lvlText w:val="-"/>
      <w:lvlJc w:val="left"/>
      <w:pPr>
        <w:ind w:left="360" w:hanging="360"/>
      </w:pPr>
      <w:rPr>
        <w:rFonts w:ascii="Verdana" w:eastAsia="Courier 10cpi" w:hAnsi="Verdana" w:cs="Courier 10cp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94179"/>
    <w:multiLevelType w:val="hybridMultilevel"/>
    <w:tmpl w:val="5B02D002"/>
    <w:lvl w:ilvl="0" w:tplc="138419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6210D"/>
    <w:multiLevelType w:val="hybridMultilevel"/>
    <w:tmpl w:val="A15A85FE"/>
    <w:lvl w:ilvl="0" w:tplc="86ACE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55D8E"/>
    <w:multiLevelType w:val="hybridMultilevel"/>
    <w:tmpl w:val="126AB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57F81"/>
    <w:multiLevelType w:val="hybridMultilevel"/>
    <w:tmpl w:val="37DECB64"/>
    <w:lvl w:ilvl="0" w:tplc="ACEE96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87D1E"/>
    <w:multiLevelType w:val="hybridMultilevel"/>
    <w:tmpl w:val="63205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67A629B"/>
    <w:multiLevelType w:val="hybridMultilevel"/>
    <w:tmpl w:val="0A829070"/>
    <w:lvl w:ilvl="0" w:tplc="03DEC6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17A3E"/>
    <w:multiLevelType w:val="hybridMultilevel"/>
    <w:tmpl w:val="3B742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B68C2"/>
    <w:multiLevelType w:val="hybridMultilevel"/>
    <w:tmpl w:val="69123B4A"/>
    <w:lvl w:ilvl="0" w:tplc="DF240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04584"/>
    <w:multiLevelType w:val="hybridMultilevel"/>
    <w:tmpl w:val="2BDE50C6"/>
    <w:lvl w:ilvl="0" w:tplc="6A2C9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F3E62"/>
    <w:multiLevelType w:val="hybridMultilevel"/>
    <w:tmpl w:val="D876CD1A"/>
    <w:lvl w:ilvl="0" w:tplc="1682E09E">
      <w:start w:val="1"/>
      <w:numFmt w:val="lowerLetter"/>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404AC598">
      <w:start w:val="1"/>
      <w:numFmt w:val="lowerLetter"/>
      <w:lvlText w:val="%3)"/>
      <w:lvlJc w:val="right"/>
      <w:pPr>
        <w:ind w:left="2160" w:hanging="180"/>
      </w:pPr>
      <w:rPr>
        <w:rFonts w:asciiTheme="minorHAnsi" w:eastAsiaTheme="minorHAnsi" w:hAnsiTheme="minorHAnsi" w:cstheme="minorBidi"/>
      </w:rPr>
    </w:lvl>
    <w:lvl w:ilvl="3" w:tplc="308CE782">
      <w:start w:val="5"/>
      <w:numFmt w:val="upperRoman"/>
      <w:lvlText w:val="%4."/>
      <w:lvlJc w:val="left"/>
      <w:pPr>
        <w:ind w:left="3240" w:hanging="720"/>
      </w:pPr>
      <w:rPr>
        <w:rFonts w:hint="default"/>
      </w:rPr>
    </w:lvl>
    <w:lvl w:ilvl="4" w:tplc="36B8C046">
      <w:start w:val="1"/>
      <w:numFmt w:val="upperLetter"/>
      <w:lvlText w:val="%5."/>
      <w:lvlJc w:val="left"/>
      <w:pPr>
        <w:ind w:left="3600" w:hanging="360"/>
      </w:pPr>
      <w:rPr>
        <w:rFonts w:hint="default"/>
      </w:rPr>
    </w:lvl>
    <w:lvl w:ilvl="5" w:tplc="FAA6345E">
      <w:start w:val="1"/>
      <w:numFmt w:val="decimal"/>
      <w:lvlText w:val="%6."/>
      <w:lvlJc w:val="left"/>
      <w:pPr>
        <w:ind w:left="4500" w:hanging="360"/>
      </w:pPr>
      <w:rPr>
        <w:rFonts w:hint="default"/>
      </w:rPr>
    </w:lvl>
    <w:lvl w:ilvl="6" w:tplc="BAB43F2C">
      <w:start w:val="1"/>
      <w:numFmt w:val="lowerLetter"/>
      <w:lvlText w:val="(%7)"/>
      <w:lvlJc w:val="left"/>
      <w:pPr>
        <w:ind w:left="5040" w:hanging="360"/>
      </w:pPr>
      <w:rPr>
        <w:rFonts w:hint="default"/>
      </w:rPr>
    </w:lvl>
    <w:lvl w:ilvl="7" w:tplc="DD280556">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15:restartNumberingAfterBreak="0">
    <w:nsid w:val="31AC5D84"/>
    <w:multiLevelType w:val="hybridMultilevel"/>
    <w:tmpl w:val="15F0E534"/>
    <w:lvl w:ilvl="0" w:tplc="CE30A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912867"/>
    <w:multiLevelType w:val="hybridMultilevel"/>
    <w:tmpl w:val="9614E828"/>
    <w:lvl w:ilvl="0" w:tplc="B2D291D0">
      <w:start w:val="1"/>
      <w:numFmt w:val="decimal"/>
      <w:lvlText w:val="%1."/>
      <w:lvlJc w:val="left"/>
      <w:pPr>
        <w:ind w:left="2280" w:hanging="720"/>
      </w:pPr>
      <w:rPr>
        <w:rFonts w:hint="default"/>
        <w:b w:val="0"/>
        <w:color w:val="000000" w:themeColor="text1"/>
      </w:rPr>
    </w:lvl>
    <w:lvl w:ilvl="1" w:tplc="F730774A">
      <w:start w:val="1"/>
      <w:numFmt w:val="lowerLetter"/>
      <w:lvlText w:val="(%2)"/>
      <w:lvlJc w:val="left"/>
      <w:pPr>
        <w:ind w:left="120" w:hanging="360"/>
      </w:pPr>
      <w:rPr>
        <w:rFonts w:ascii="Verdana" w:eastAsiaTheme="minorHAnsi" w:hAnsi="Verdana" w:cstheme="minorBidi"/>
      </w:rPr>
    </w:lvl>
    <w:lvl w:ilvl="2" w:tplc="0409001B">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19" w15:restartNumberingAfterBreak="0">
    <w:nsid w:val="35C16449"/>
    <w:multiLevelType w:val="hybridMultilevel"/>
    <w:tmpl w:val="BA2C99BA"/>
    <w:lvl w:ilvl="0" w:tplc="017C734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F7081F"/>
    <w:multiLevelType w:val="hybridMultilevel"/>
    <w:tmpl w:val="6706B916"/>
    <w:lvl w:ilvl="0" w:tplc="040A3F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F3E80"/>
    <w:multiLevelType w:val="hybridMultilevel"/>
    <w:tmpl w:val="E81C07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E423D69"/>
    <w:multiLevelType w:val="hybridMultilevel"/>
    <w:tmpl w:val="25F46A30"/>
    <w:lvl w:ilvl="0" w:tplc="51049F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B3A98"/>
    <w:multiLevelType w:val="hybridMultilevel"/>
    <w:tmpl w:val="875411D8"/>
    <w:lvl w:ilvl="0" w:tplc="B9E654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440791"/>
    <w:multiLevelType w:val="hybridMultilevel"/>
    <w:tmpl w:val="E83E2FAE"/>
    <w:lvl w:ilvl="0" w:tplc="A65E1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0F7B02"/>
    <w:multiLevelType w:val="hybridMultilevel"/>
    <w:tmpl w:val="7A50CDD4"/>
    <w:lvl w:ilvl="0" w:tplc="E61A365E">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86A1DC8"/>
    <w:multiLevelType w:val="hybridMultilevel"/>
    <w:tmpl w:val="D8D050B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930A6"/>
    <w:multiLevelType w:val="hybridMultilevel"/>
    <w:tmpl w:val="42EC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572EC"/>
    <w:multiLevelType w:val="hybridMultilevel"/>
    <w:tmpl w:val="BFC8F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E54FC"/>
    <w:multiLevelType w:val="hybridMultilevel"/>
    <w:tmpl w:val="2F5A11FA"/>
    <w:lvl w:ilvl="0" w:tplc="E61A365E">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F5D39"/>
    <w:multiLevelType w:val="hybridMultilevel"/>
    <w:tmpl w:val="B2340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26831"/>
    <w:multiLevelType w:val="hybridMultilevel"/>
    <w:tmpl w:val="6AB0521C"/>
    <w:lvl w:ilvl="0" w:tplc="8D5694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C09DA"/>
    <w:multiLevelType w:val="hybridMultilevel"/>
    <w:tmpl w:val="F3C20320"/>
    <w:lvl w:ilvl="0" w:tplc="4478423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86357"/>
    <w:multiLevelType w:val="hybridMultilevel"/>
    <w:tmpl w:val="43A68D18"/>
    <w:lvl w:ilvl="0" w:tplc="04090001">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E82CDD"/>
    <w:multiLevelType w:val="hybridMultilevel"/>
    <w:tmpl w:val="54C0A6A2"/>
    <w:lvl w:ilvl="0" w:tplc="46CA0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2"/>
  </w:num>
  <w:num w:numId="4">
    <w:abstractNumId w:val="3"/>
  </w:num>
  <w:num w:numId="5">
    <w:abstractNumId w:val="4"/>
  </w:num>
  <w:num w:numId="6">
    <w:abstractNumId w:val="7"/>
  </w:num>
  <w:num w:numId="7">
    <w:abstractNumId w:val="29"/>
  </w:num>
  <w:num w:numId="8">
    <w:abstractNumId w:val="10"/>
  </w:num>
  <w:num w:numId="9">
    <w:abstractNumId w:val="20"/>
  </w:num>
  <w:num w:numId="10">
    <w:abstractNumId w:val="18"/>
  </w:num>
  <w:num w:numId="11">
    <w:abstractNumId w:val="34"/>
  </w:num>
  <w:num w:numId="12">
    <w:abstractNumId w:val="28"/>
  </w:num>
  <w:num w:numId="13">
    <w:abstractNumId w:val="26"/>
  </w:num>
  <w:num w:numId="14">
    <w:abstractNumId w:val="9"/>
  </w:num>
  <w:num w:numId="15">
    <w:abstractNumId w:val="31"/>
  </w:num>
  <w:num w:numId="16">
    <w:abstractNumId w:val="27"/>
  </w:num>
  <w:num w:numId="17">
    <w:abstractNumId w:val="30"/>
  </w:num>
  <w:num w:numId="18">
    <w:abstractNumId w:val="23"/>
  </w:num>
  <w:num w:numId="19">
    <w:abstractNumId w:val="24"/>
  </w:num>
  <w:num w:numId="20">
    <w:abstractNumId w:val="17"/>
  </w:num>
  <w:num w:numId="21">
    <w:abstractNumId w:val="14"/>
  </w:num>
  <w:num w:numId="22">
    <w:abstractNumId w:val="1"/>
  </w:num>
  <w:num w:numId="23">
    <w:abstractNumId w:val="15"/>
  </w:num>
  <w:num w:numId="24">
    <w:abstractNumId w:val="8"/>
  </w:num>
  <w:num w:numId="25">
    <w:abstractNumId w:val="12"/>
  </w:num>
  <w:num w:numId="26">
    <w:abstractNumId w:val="2"/>
  </w:num>
  <w:num w:numId="27">
    <w:abstractNumId w:val="19"/>
  </w:num>
  <w:num w:numId="28">
    <w:abstractNumId w:val="33"/>
  </w:num>
  <w:num w:numId="29">
    <w:abstractNumId w:val="0"/>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25"/>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documentProtection w:edit="forms" w:enforcement="1" w:cryptProviderType="rsaAES" w:cryptAlgorithmClass="hash" w:cryptAlgorithmType="typeAny" w:cryptAlgorithmSid="14" w:cryptSpinCount="100000" w:hash="jrIcz2pflwseda/YvQwKNn488LdrSUS29m21p7/+/FEzpaSMRcqsjcdHZQ3D/Mc8sgfhso51+FAw2GfYNnaRuA==" w:salt="jWRD4RVkrFlHM82bq8NDg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9"/>
    <w:rsid w:val="00001520"/>
    <w:rsid w:val="0000164F"/>
    <w:rsid w:val="000029BE"/>
    <w:rsid w:val="00006683"/>
    <w:rsid w:val="00007493"/>
    <w:rsid w:val="000115FA"/>
    <w:rsid w:val="00011E6C"/>
    <w:rsid w:val="00013FEA"/>
    <w:rsid w:val="00015768"/>
    <w:rsid w:val="00016733"/>
    <w:rsid w:val="00017B0C"/>
    <w:rsid w:val="0002010A"/>
    <w:rsid w:val="00020C74"/>
    <w:rsid w:val="000229CC"/>
    <w:rsid w:val="00023F84"/>
    <w:rsid w:val="0002416E"/>
    <w:rsid w:val="00024DA6"/>
    <w:rsid w:val="00025358"/>
    <w:rsid w:val="00027F81"/>
    <w:rsid w:val="000328CB"/>
    <w:rsid w:val="00032D05"/>
    <w:rsid w:val="00034EEC"/>
    <w:rsid w:val="0003698F"/>
    <w:rsid w:val="00036F91"/>
    <w:rsid w:val="0004170A"/>
    <w:rsid w:val="000430CF"/>
    <w:rsid w:val="00043A13"/>
    <w:rsid w:val="0005447D"/>
    <w:rsid w:val="00056D2B"/>
    <w:rsid w:val="000604DB"/>
    <w:rsid w:val="000629CA"/>
    <w:rsid w:val="00062C55"/>
    <w:rsid w:val="0006570D"/>
    <w:rsid w:val="00065BD6"/>
    <w:rsid w:val="00067300"/>
    <w:rsid w:val="000679F9"/>
    <w:rsid w:val="00067D57"/>
    <w:rsid w:val="0007014B"/>
    <w:rsid w:val="00070523"/>
    <w:rsid w:val="00070948"/>
    <w:rsid w:val="00070D03"/>
    <w:rsid w:val="000720F4"/>
    <w:rsid w:val="00073523"/>
    <w:rsid w:val="000742AA"/>
    <w:rsid w:val="0007714C"/>
    <w:rsid w:val="00080654"/>
    <w:rsid w:val="00081447"/>
    <w:rsid w:val="00081CE2"/>
    <w:rsid w:val="0008591B"/>
    <w:rsid w:val="00086CFE"/>
    <w:rsid w:val="00087A03"/>
    <w:rsid w:val="000906C5"/>
    <w:rsid w:val="00090AAF"/>
    <w:rsid w:val="00096550"/>
    <w:rsid w:val="00096730"/>
    <w:rsid w:val="000979A3"/>
    <w:rsid w:val="000A1117"/>
    <w:rsid w:val="000A1C0D"/>
    <w:rsid w:val="000A1E9D"/>
    <w:rsid w:val="000A1F60"/>
    <w:rsid w:val="000A4139"/>
    <w:rsid w:val="000A69B4"/>
    <w:rsid w:val="000A6D4C"/>
    <w:rsid w:val="000A7DBA"/>
    <w:rsid w:val="000B238F"/>
    <w:rsid w:val="000B2726"/>
    <w:rsid w:val="000B2FC4"/>
    <w:rsid w:val="000B3051"/>
    <w:rsid w:val="000B3636"/>
    <w:rsid w:val="000B36AE"/>
    <w:rsid w:val="000B3B53"/>
    <w:rsid w:val="000B5B65"/>
    <w:rsid w:val="000B6AB8"/>
    <w:rsid w:val="000B6EDF"/>
    <w:rsid w:val="000B72C0"/>
    <w:rsid w:val="000C08A3"/>
    <w:rsid w:val="000C0ABA"/>
    <w:rsid w:val="000C1BA3"/>
    <w:rsid w:val="000C1D34"/>
    <w:rsid w:val="000C5C7F"/>
    <w:rsid w:val="000C5EAA"/>
    <w:rsid w:val="000D0132"/>
    <w:rsid w:val="000D0D77"/>
    <w:rsid w:val="000D16EB"/>
    <w:rsid w:val="000D471A"/>
    <w:rsid w:val="000D7BB3"/>
    <w:rsid w:val="000E3392"/>
    <w:rsid w:val="000E4B3E"/>
    <w:rsid w:val="000E690E"/>
    <w:rsid w:val="000E69C4"/>
    <w:rsid w:val="000F066B"/>
    <w:rsid w:val="000F2834"/>
    <w:rsid w:val="000F287B"/>
    <w:rsid w:val="000F349C"/>
    <w:rsid w:val="000F5635"/>
    <w:rsid w:val="000F58AA"/>
    <w:rsid w:val="000F59B1"/>
    <w:rsid w:val="00102767"/>
    <w:rsid w:val="001041DA"/>
    <w:rsid w:val="00104978"/>
    <w:rsid w:val="00104FD7"/>
    <w:rsid w:val="001053A2"/>
    <w:rsid w:val="001076A3"/>
    <w:rsid w:val="00107FF1"/>
    <w:rsid w:val="0011033C"/>
    <w:rsid w:val="00111574"/>
    <w:rsid w:val="001117BB"/>
    <w:rsid w:val="00111931"/>
    <w:rsid w:val="00112816"/>
    <w:rsid w:val="001136AB"/>
    <w:rsid w:val="00113BD7"/>
    <w:rsid w:val="00114E6F"/>
    <w:rsid w:val="00115383"/>
    <w:rsid w:val="001157A6"/>
    <w:rsid w:val="00115CA2"/>
    <w:rsid w:val="001178E5"/>
    <w:rsid w:val="001207AB"/>
    <w:rsid w:val="00120F7C"/>
    <w:rsid w:val="00120F84"/>
    <w:rsid w:val="001233CA"/>
    <w:rsid w:val="001240A2"/>
    <w:rsid w:val="001246D7"/>
    <w:rsid w:val="0012771E"/>
    <w:rsid w:val="00127FE5"/>
    <w:rsid w:val="00130F50"/>
    <w:rsid w:val="001337E8"/>
    <w:rsid w:val="00135C0F"/>
    <w:rsid w:val="0014077E"/>
    <w:rsid w:val="00140935"/>
    <w:rsid w:val="001436B6"/>
    <w:rsid w:val="0014794E"/>
    <w:rsid w:val="00150B0F"/>
    <w:rsid w:val="00153337"/>
    <w:rsid w:val="00153BF7"/>
    <w:rsid w:val="00153EF0"/>
    <w:rsid w:val="00154621"/>
    <w:rsid w:val="00155537"/>
    <w:rsid w:val="00157E43"/>
    <w:rsid w:val="00161F75"/>
    <w:rsid w:val="00162FB3"/>
    <w:rsid w:val="001630DB"/>
    <w:rsid w:val="001647A2"/>
    <w:rsid w:val="00164C66"/>
    <w:rsid w:val="00164FAE"/>
    <w:rsid w:val="001653A2"/>
    <w:rsid w:val="00167422"/>
    <w:rsid w:val="001674A4"/>
    <w:rsid w:val="00172CDF"/>
    <w:rsid w:val="00174101"/>
    <w:rsid w:val="0017458D"/>
    <w:rsid w:val="001756ED"/>
    <w:rsid w:val="001758FF"/>
    <w:rsid w:val="00175A7D"/>
    <w:rsid w:val="00176484"/>
    <w:rsid w:val="00176C2A"/>
    <w:rsid w:val="001810C3"/>
    <w:rsid w:val="00181DE1"/>
    <w:rsid w:val="00182A8C"/>
    <w:rsid w:val="00183664"/>
    <w:rsid w:val="00184431"/>
    <w:rsid w:val="001853BD"/>
    <w:rsid w:val="00187FA3"/>
    <w:rsid w:val="0019134D"/>
    <w:rsid w:val="00192346"/>
    <w:rsid w:val="00193F21"/>
    <w:rsid w:val="00194693"/>
    <w:rsid w:val="00195DCA"/>
    <w:rsid w:val="001966B1"/>
    <w:rsid w:val="001973B9"/>
    <w:rsid w:val="00197B72"/>
    <w:rsid w:val="00197B94"/>
    <w:rsid w:val="001A0456"/>
    <w:rsid w:val="001A09F8"/>
    <w:rsid w:val="001A1118"/>
    <w:rsid w:val="001A19A3"/>
    <w:rsid w:val="001A1AE3"/>
    <w:rsid w:val="001A25F2"/>
    <w:rsid w:val="001A5502"/>
    <w:rsid w:val="001A5B6F"/>
    <w:rsid w:val="001A5EB0"/>
    <w:rsid w:val="001B1550"/>
    <w:rsid w:val="001B297B"/>
    <w:rsid w:val="001B2EAD"/>
    <w:rsid w:val="001B3499"/>
    <w:rsid w:val="001B3548"/>
    <w:rsid w:val="001B35F1"/>
    <w:rsid w:val="001B408D"/>
    <w:rsid w:val="001B7ECB"/>
    <w:rsid w:val="001C0442"/>
    <w:rsid w:val="001C077E"/>
    <w:rsid w:val="001C09F4"/>
    <w:rsid w:val="001C0B75"/>
    <w:rsid w:val="001C15DC"/>
    <w:rsid w:val="001C2649"/>
    <w:rsid w:val="001C3FA7"/>
    <w:rsid w:val="001C4429"/>
    <w:rsid w:val="001D3190"/>
    <w:rsid w:val="001D400D"/>
    <w:rsid w:val="001D56AE"/>
    <w:rsid w:val="001D5EF9"/>
    <w:rsid w:val="001D7681"/>
    <w:rsid w:val="001E35BB"/>
    <w:rsid w:val="001E3D9C"/>
    <w:rsid w:val="001E4397"/>
    <w:rsid w:val="001F049F"/>
    <w:rsid w:val="001F2768"/>
    <w:rsid w:val="001F3371"/>
    <w:rsid w:val="001F3805"/>
    <w:rsid w:val="001F5E58"/>
    <w:rsid w:val="0020423D"/>
    <w:rsid w:val="002045F8"/>
    <w:rsid w:val="0020566C"/>
    <w:rsid w:val="00207101"/>
    <w:rsid w:val="002076ED"/>
    <w:rsid w:val="00210767"/>
    <w:rsid w:val="0022128C"/>
    <w:rsid w:val="002237F6"/>
    <w:rsid w:val="00224A70"/>
    <w:rsid w:val="002276CC"/>
    <w:rsid w:val="00230243"/>
    <w:rsid w:val="002336DC"/>
    <w:rsid w:val="00234CF1"/>
    <w:rsid w:val="00235926"/>
    <w:rsid w:val="002366D0"/>
    <w:rsid w:val="00237C88"/>
    <w:rsid w:val="00237CAA"/>
    <w:rsid w:val="002410ED"/>
    <w:rsid w:val="00241174"/>
    <w:rsid w:val="00241DB7"/>
    <w:rsid w:val="002424B1"/>
    <w:rsid w:val="0024333A"/>
    <w:rsid w:val="002445DA"/>
    <w:rsid w:val="00245CB9"/>
    <w:rsid w:val="002461F1"/>
    <w:rsid w:val="002469DC"/>
    <w:rsid w:val="00247737"/>
    <w:rsid w:val="0024796C"/>
    <w:rsid w:val="00250076"/>
    <w:rsid w:val="00251145"/>
    <w:rsid w:val="00253369"/>
    <w:rsid w:val="00255FDB"/>
    <w:rsid w:val="0025648A"/>
    <w:rsid w:val="00261056"/>
    <w:rsid w:val="002612D9"/>
    <w:rsid w:val="00266E5B"/>
    <w:rsid w:val="00267630"/>
    <w:rsid w:val="00274801"/>
    <w:rsid w:val="00276D40"/>
    <w:rsid w:val="0027750E"/>
    <w:rsid w:val="00281F59"/>
    <w:rsid w:val="002820C3"/>
    <w:rsid w:val="002834FA"/>
    <w:rsid w:val="00283BBD"/>
    <w:rsid w:val="002874CF"/>
    <w:rsid w:val="00291386"/>
    <w:rsid w:val="002920D8"/>
    <w:rsid w:val="00297755"/>
    <w:rsid w:val="002A0540"/>
    <w:rsid w:val="002A1142"/>
    <w:rsid w:val="002A4A32"/>
    <w:rsid w:val="002A6390"/>
    <w:rsid w:val="002A69C6"/>
    <w:rsid w:val="002A70D0"/>
    <w:rsid w:val="002A7251"/>
    <w:rsid w:val="002A7414"/>
    <w:rsid w:val="002B2178"/>
    <w:rsid w:val="002B352B"/>
    <w:rsid w:val="002B3C33"/>
    <w:rsid w:val="002B3D75"/>
    <w:rsid w:val="002B426A"/>
    <w:rsid w:val="002B73CF"/>
    <w:rsid w:val="002B7DB0"/>
    <w:rsid w:val="002C0C06"/>
    <w:rsid w:val="002C1157"/>
    <w:rsid w:val="002C11DE"/>
    <w:rsid w:val="002C176E"/>
    <w:rsid w:val="002C3EC8"/>
    <w:rsid w:val="002C684B"/>
    <w:rsid w:val="002C7504"/>
    <w:rsid w:val="002C76CE"/>
    <w:rsid w:val="002D1801"/>
    <w:rsid w:val="002D18E5"/>
    <w:rsid w:val="002D457A"/>
    <w:rsid w:val="002D4583"/>
    <w:rsid w:val="002D5209"/>
    <w:rsid w:val="002D5774"/>
    <w:rsid w:val="002D696B"/>
    <w:rsid w:val="002D714C"/>
    <w:rsid w:val="002E008D"/>
    <w:rsid w:val="002E211C"/>
    <w:rsid w:val="002E27D7"/>
    <w:rsid w:val="002E3C3A"/>
    <w:rsid w:val="002E4C25"/>
    <w:rsid w:val="002E5C47"/>
    <w:rsid w:val="002F00DE"/>
    <w:rsid w:val="002F1B64"/>
    <w:rsid w:val="002F23F9"/>
    <w:rsid w:val="002F5406"/>
    <w:rsid w:val="002F6DF3"/>
    <w:rsid w:val="00300BA4"/>
    <w:rsid w:val="00302C52"/>
    <w:rsid w:val="00302EE6"/>
    <w:rsid w:val="00303D1E"/>
    <w:rsid w:val="003048B9"/>
    <w:rsid w:val="00307836"/>
    <w:rsid w:val="00307B44"/>
    <w:rsid w:val="00311380"/>
    <w:rsid w:val="00311FA3"/>
    <w:rsid w:val="00314006"/>
    <w:rsid w:val="00321322"/>
    <w:rsid w:val="00321E9B"/>
    <w:rsid w:val="0032503A"/>
    <w:rsid w:val="0032627F"/>
    <w:rsid w:val="00327759"/>
    <w:rsid w:val="00332C04"/>
    <w:rsid w:val="003356F8"/>
    <w:rsid w:val="00335C8B"/>
    <w:rsid w:val="003374DA"/>
    <w:rsid w:val="00337739"/>
    <w:rsid w:val="003411CF"/>
    <w:rsid w:val="003417FF"/>
    <w:rsid w:val="003426DE"/>
    <w:rsid w:val="00342E7D"/>
    <w:rsid w:val="00343359"/>
    <w:rsid w:val="00343574"/>
    <w:rsid w:val="003435FC"/>
    <w:rsid w:val="00346BEA"/>
    <w:rsid w:val="003470CA"/>
    <w:rsid w:val="0034793F"/>
    <w:rsid w:val="00350390"/>
    <w:rsid w:val="00350872"/>
    <w:rsid w:val="00351166"/>
    <w:rsid w:val="00353C30"/>
    <w:rsid w:val="0036326F"/>
    <w:rsid w:val="003638E8"/>
    <w:rsid w:val="00365CDB"/>
    <w:rsid w:val="003663DA"/>
    <w:rsid w:val="003703F8"/>
    <w:rsid w:val="0037262F"/>
    <w:rsid w:val="00375466"/>
    <w:rsid w:val="00375F4B"/>
    <w:rsid w:val="0037623C"/>
    <w:rsid w:val="0037677D"/>
    <w:rsid w:val="003806D4"/>
    <w:rsid w:val="0038102C"/>
    <w:rsid w:val="00382FCF"/>
    <w:rsid w:val="00383583"/>
    <w:rsid w:val="00383C27"/>
    <w:rsid w:val="00384ABD"/>
    <w:rsid w:val="00384B9F"/>
    <w:rsid w:val="00385D54"/>
    <w:rsid w:val="00385F8F"/>
    <w:rsid w:val="00387307"/>
    <w:rsid w:val="0039010E"/>
    <w:rsid w:val="00391280"/>
    <w:rsid w:val="00392F4A"/>
    <w:rsid w:val="00395117"/>
    <w:rsid w:val="00395917"/>
    <w:rsid w:val="00396F52"/>
    <w:rsid w:val="0039742A"/>
    <w:rsid w:val="00397794"/>
    <w:rsid w:val="003A0B22"/>
    <w:rsid w:val="003A1362"/>
    <w:rsid w:val="003A3510"/>
    <w:rsid w:val="003A38BB"/>
    <w:rsid w:val="003A751A"/>
    <w:rsid w:val="003A7B93"/>
    <w:rsid w:val="003B0AB8"/>
    <w:rsid w:val="003B2B2F"/>
    <w:rsid w:val="003B366C"/>
    <w:rsid w:val="003B40F2"/>
    <w:rsid w:val="003B504B"/>
    <w:rsid w:val="003B576B"/>
    <w:rsid w:val="003B7E85"/>
    <w:rsid w:val="003C1BEF"/>
    <w:rsid w:val="003C3016"/>
    <w:rsid w:val="003C5F10"/>
    <w:rsid w:val="003C6CC7"/>
    <w:rsid w:val="003C787D"/>
    <w:rsid w:val="003D0C51"/>
    <w:rsid w:val="003D2FAF"/>
    <w:rsid w:val="003D3006"/>
    <w:rsid w:val="003D433B"/>
    <w:rsid w:val="003D6B77"/>
    <w:rsid w:val="003D74B8"/>
    <w:rsid w:val="003D77F4"/>
    <w:rsid w:val="003E22BB"/>
    <w:rsid w:val="003E244B"/>
    <w:rsid w:val="003E5F87"/>
    <w:rsid w:val="003F0157"/>
    <w:rsid w:val="003F1F6C"/>
    <w:rsid w:val="003F2B86"/>
    <w:rsid w:val="003F42BD"/>
    <w:rsid w:val="003F6B8C"/>
    <w:rsid w:val="003F6C2A"/>
    <w:rsid w:val="003F7BD1"/>
    <w:rsid w:val="004029EF"/>
    <w:rsid w:val="00403BAE"/>
    <w:rsid w:val="004041A7"/>
    <w:rsid w:val="004057D9"/>
    <w:rsid w:val="0040659C"/>
    <w:rsid w:val="004068C0"/>
    <w:rsid w:val="00410059"/>
    <w:rsid w:val="00414DEB"/>
    <w:rsid w:val="0041599E"/>
    <w:rsid w:val="0042032B"/>
    <w:rsid w:val="00420BA5"/>
    <w:rsid w:val="004215A6"/>
    <w:rsid w:val="00421BAF"/>
    <w:rsid w:val="00421D3B"/>
    <w:rsid w:val="00422BC9"/>
    <w:rsid w:val="00426373"/>
    <w:rsid w:val="00427501"/>
    <w:rsid w:val="00427A6F"/>
    <w:rsid w:val="00427B71"/>
    <w:rsid w:val="00431467"/>
    <w:rsid w:val="0043269A"/>
    <w:rsid w:val="004367CD"/>
    <w:rsid w:val="00436888"/>
    <w:rsid w:val="004371FD"/>
    <w:rsid w:val="00437E67"/>
    <w:rsid w:val="0044376A"/>
    <w:rsid w:val="00444AF6"/>
    <w:rsid w:val="004470E9"/>
    <w:rsid w:val="004475F3"/>
    <w:rsid w:val="00447E7B"/>
    <w:rsid w:val="0045009A"/>
    <w:rsid w:val="004505A2"/>
    <w:rsid w:val="004554A7"/>
    <w:rsid w:val="004568C7"/>
    <w:rsid w:val="00456DC9"/>
    <w:rsid w:val="0045772F"/>
    <w:rsid w:val="00457851"/>
    <w:rsid w:val="00457A88"/>
    <w:rsid w:val="004601B9"/>
    <w:rsid w:val="0046061B"/>
    <w:rsid w:val="004616E6"/>
    <w:rsid w:val="00461E7D"/>
    <w:rsid w:val="00463983"/>
    <w:rsid w:val="00464A6E"/>
    <w:rsid w:val="0046515F"/>
    <w:rsid w:val="0046624C"/>
    <w:rsid w:val="00470035"/>
    <w:rsid w:val="00471402"/>
    <w:rsid w:val="00472386"/>
    <w:rsid w:val="004723F2"/>
    <w:rsid w:val="004734E1"/>
    <w:rsid w:val="00473C7D"/>
    <w:rsid w:val="00475192"/>
    <w:rsid w:val="004752FF"/>
    <w:rsid w:val="00475988"/>
    <w:rsid w:val="00476236"/>
    <w:rsid w:val="00476DE1"/>
    <w:rsid w:val="00477178"/>
    <w:rsid w:val="004821A0"/>
    <w:rsid w:val="00482F5D"/>
    <w:rsid w:val="00483DAD"/>
    <w:rsid w:val="004855B9"/>
    <w:rsid w:val="004859A8"/>
    <w:rsid w:val="0048624B"/>
    <w:rsid w:val="00487199"/>
    <w:rsid w:val="004871DA"/>
    <w:rsid w:val="00487F7C"/>
    <w:rsid w:val="00490A91"/>
    <w:rsid w:val="00491048"/>
    <w:rsid w:val="00491D18"/>
    <w:rsid w:val="00491DAE"/>
    <w:rsid w:val="0049226A"/>
    <w:rsid w:val="00493961"/>
    <w:rsid w:val="004953EB"/>
    <w:rsid w:val="00495D04"/>
    <w:rsid w:val="00495FBA"/>
    <w:rsid w:val="00496BCA"/>
    <w:rsid w:val="00496FD3"/>
    <w:rsid w:val="0049715D"/>
    <w:rsid w:val="004975F3"/>
    <w:rsid w:val="004A2B7A"/>
    <w:rsid w:val="004A4758"/>
    <w:rsid w:val="004A480A"/>
    <w:rsid w:val="004A4C66"/>
    <w:rsid w:val="004A6CCF"/>
    <w:rsid w:val="004A6D70"/>
    <w:rsid w:val="004A73CD"/>
    <w:rsid w:val="004A7FFD"/>
    <w:rsid w:val="004B5270"/>
    <w:rsid w:val="004B59AA"/>
    <w:rsid w:val="004B5DBE"/>
    <w:rsid w:val="004B6376"/>
    <w:rsid w:val="004B6895"/>
    <w:rsid w:val="004B7B19"/>
    <w:rsid w:val="004C03B4"/>
    <w:rsid w:val="004C0E0D"/>
    <w:rsid w:val="004C1837"/>
    <w:rsid w:val="004C2456"/>
    <w:rsid w:val="004C254F"/>
    <w:rsid w:val="004C2B24"/>
    <w:rsid w:val="004C2B6E"/>
    <w:rsid w:val="004C326C"/>
    <w:rsid w:val="004C34D1"/>
    <w:rsid w:val="004C4592"/>
    <w:rsid w:val="004C7388"/>
    <w:rsid w:val="004D01AF"/>
    <w:rsid w:val="004D3835"/>
    <w:rsid w:val="004D49F0"/>
    <w:rsid w:val="004D6E64"/>
    <w:rsid w:val="004E03A6"/>
    <w:rsid w:val="004E6D93"/>
    <w:rsid w:val="004E7118"/>
    <w:rsid w:val="004F09E5"/>
    <w:rsid w:val="004F13A2"/>
    <w:rsid w:val="004F3647"/>
    <w:rsid w:val="004F3C05"/>
    <w:rsid w:val="004F586D"/>
    <w:rsid w:val="004F7B4A"/>
    <w:rsid w:val="00500586"/>
    <w:rsid w:val="00501243"/>
    <w:rsid w:val="00501BE0"/>
    <w:rsid w:val="00503144"/>
    <w:rsid w:val="0050325D"/>
    <w:rsid w:val="00505726"/>
    <w:rsid w:val="00505975"/>
    <w:rsid w:val="0050609B"/>
    <w:rsid w:val="005062E4"/>
    <w:rsid w:val="0050653F"/>
    <w:rsid w:val="00510999"/>
    <w:rsid w:val="00511743"/>
    <w:rsid w:val="00512C93"/>
    <w:rsid w:val="00514002"/>
    <w:rsid w:val="005145F8"/>
    <w:rsid w:val="00514D80"/>
    <w:rsid w:val="00517322"/>
    <w:rsid w:val="005251D6"/>
    <w:rsid w:val="00530BA6"/>
    <w:rsid w:val="00530D15"/>
    <w:rsid w:val="0053296A"/>
    <w:rsid w:val="00533F30"/>
    <w:rsid w:val="005367F2"/>
    <w:rsid w:val="00537112"/>
    <w:rsid w:val="00537E39"/>
    <w:rsid w:val="00537F9B"/>
    <w:rsid w:val="0054144F"/>
    <w:rsid w:val="00544BC0"/>
    <w:rsid w:val="00550807"/>
    <w:rsid w:val="00550E7A"/>
    <w:rsid w:val="00552E10"/>
    <w:rsid w:val="005536DB"/>
    <w:rsid w:val="005542A2"/>
    <w:rsid w:val="0055508C"/>
    <w:rsid w:val="00555E8E"/>
    <w:rsid w:val="005615B9"/>
    <w:rsid w:val="005620F7"/>
    <w:rsid w:val="00565334"/>
    <w:rsid w:val="005671A0"/>
    <w:rsid w:val="00570633"/>
    <w:rsid w:val="005707F2"/>
    <w:rsid w:val="00570843"/>
    <w:rsid w:val="00573E16"/>
    <w:rsid w:val="00575DE9"/>
    <w:rsid w:val="0057631F"/>
    <w:rsid w:val="005804CE"/>
    <w:rsid w:val="005809E3"/>
    <w:rsid w:val="00582058"/>
    <w:rsid w:val="00582926"/>
    <w:rsid w:val="00582DCA"/>
    <w:rsid w:val="00586B6A"/>
    <w:rsid w:val="00587B2D"/>
    <w:rsid w:val="0059022E"/>
    <w:rsid w:val="005A34F8"/>
    <w:rsid w:val="005A4A06"/>
    <w:rsid w:val="005A5B06"/>
    <w:rsid w:val="005A6B05"/>
    <w:rsid w:val="005A77E7"/>
    <w:rsid w:val="005B20EF"/>
    <w:rsid w:val="005B30EF"/>
    <w:rsid w:val="005B3377"/>
    <w:rsid w:val="005B390A"/>
    <w:rsid w:val="005B5C02"/>
    <w:rsid w:val="005B6B3C"/>
    <w:rsid w:val="005B6EAF"/>
    <w:rsid w:val="005B78D5"/>
    <w:rsid w:val="005C0B11"/>
    <w:rsid w:val="005C0CA2"/>
    <w:rsid w:val="005C2E2C"/>
    <w:rsid w:val="005C3177"/>
    <w:rsid w:val="005C5490"/>
    <w:rsid w:val="005C595D"/>
    <w:rsid w:val="005C5BCB"/>
    <w:rsid w:val="005D0307"/>
    <w:rsid w:val="005D0BAA"/>
    <w:rsid w:val="005D1436"/>
    <w:rsid w:val="005D1FC1"/>
    <w:rsid w:val="005D5B6C"/>
    <w:rsid w:val="005D5C93"/>
    <w:rsid w:val="005D5FF6"/>
    <w:rsid w:val="005D6C01"/>
    <w:rsid w:val="005E1711"/>
    <w:rsid w:val="005E6E93"/>
    <w:rsid w:val="005F0EDE"/>
    <w:rsid w:val="005F2B33"/>
    <w:rsid w:val="005F3334"/>
    <w:rsid w:val="00600204"/>
    <w:rsid w:val="006062B4"/>
    <w:rsid w:val="0060724F"/>
    <w:rsid w:val="00610C7B"/>
    <w:rsid w:val="00610CE7"/>
    <w:rsid w:val="0061604F"/>
    <w:rsid w:val="0061763A"/>
    <w:rsid w:val="00620E92"/>
    <w:rsid w:val="0062115D"/>
    <w:rsid w:val="00622008"/>
    <w:rsid w:val="00622873"/>
    <w:rsid w:val="00623B50"/>
    <w:rsid w:val="00624035"/>
    <w:rsid w:val="00626080"/>
    <w:rsid w:val="0062643E"/>
    <w:rsid w:val="00627085"/>
    <w:rsid w:val="0062766B"/>
    <w:rsid w:val="00630731"/>
    <w:rsid w:val="0063091D"/>
    <w:rsid w:val="00630BE5"/>
    <w:rsid w:val="006349B7"/>
    <w:rsid w:val="00637600"/>
    <w:rsid w:val="00637B01"/>
    <w:rsid w:val="00640A34"/>
    <w:rsid w:val="00642B60"/>
    <w:rsid w:val="00651153"/>
    <w:rsid w:val="006527E6"/>
    <w:rsid w:val="0065363F"/>
    <w:rsid w:val="00653F3B"/>
    <w:rsid w:val="00656DBB"/>
    <w:rsid w:val="006578E9"/>
    <w:rsid w:val="0066168F"/>
    <w:rsid w:val="006628C5"/>
    <w:rsid w:val="006633B7"/>
    <w:rsid w:val="00667002"/>
    <w:rsid w:val="006676E5"/>
    <w:rsid w:val="006737BB"/>
    <w:rsid w:val="00673A12"/>
    <w:rsid w:val="006755D2"/>
    <w:rsid w:val="00677E6B"/>
    <w:rsid w:val="00681153"/>
    <w:rsid w:val="00682E2F"/>
    <w:rsid w:val="00683EC3"/>
    <w:rsid w:val="006844B4"/>
    <w:rsid w:val="00684924"/>
    <w:rsid w:val="00684C9F"/>
    <w:rsid w:val="00684DF0"/>
    <w:rsid w:val="00684ECE"/>
    <w:rsid w:val="00685316"/>
    <w:rsid w:val="0068582F"/>
    <w:rsid w:val="00685CBB"/>
    <w:rsid w:val="0068666A"/>
    <w:rsid w:val="00692028"/>
    <w:rsid w:val="0069284E"/>
    <w:rsid w:val="00693A10"/>
    <w:rsid w:val="00693A83"/>
    <w:rsid w:val="0069417D"/>
    <w:rsid w:val="006A1135"/>
    <w:rsid w:val="006A1B74"/>
    <w:rsid w:val="006A5283"/>
    <w:rsid w:val="006A7139"/>
    <w:rsid w:val="006A78BC"/>
    <w:rsid w:val="006A7FAB"/>
    <w:rsid w:val="006B26EF"/>
    <w:rsid w:val="006B5D48"/>
    <w:rsid w:val="006B5FEE"/>
    <w:rsid w:val="006B710D"/>
    <w:rsid w:val="006C1A43"/>
    <w:rsid w:val="006C1E2C"/>
    <w:rsid w:val="006C4A01"/>
    <w:rsid w:val="006C51FB"/>
    <w:rsid w:val="006C5BB8"/>
    <w:rsid w:val="006C647B"/>
    <w:rsid w:val="006C7270"/>
    <w:rsid w:val="006C7415"/>
    <w:rsid w:val="006C7A88"/>
    <w:rsid w:val="006D1A20"/>
    <w:rsid w:val="006D2694"/>
    <w:rsid w:val="006D2A4F"/>
    <w:rsid w:val="006D4390"/>
    <w:rsid w:val="006D43AA"/>
    <w:rsid w:val="006D4D8D"/>
    <w:rsid w:val="006D55C5"/>
    <w:rsid w:val="006D5E5E"/>
    <w:rsid w:val="006D78FF"/>
    <w:rsid w:val="006E0FE0"/>
    <w:rsid w:val="006E10C9"/>
    <w:rsid w:val="006E3942"/>
    <w:rsid w:val="006E398A"/>
    <w:rsid w:val="006E3D8C"/>
    <w:rsid w:val="006E54FF"/>
    <w:rsid w:val="006F06BD"/>
    <w:rsid w:val="006F0F7F"/>
    <w:rsid w:val="006F0F9F"/>
    <w:rsid w:val="006F43BD"/>
    <w:rsid w:val="006F5E7D"/>
    <w:rsid w:val="006F6801"/>
    <w:rsid w:val="006F7450"/>
    <w:rsid w:val="007003A6"/>
    <w:rsid w:val="00700685"/>
    <w:rsid w:val="007011A5"/>
    <w:rsid w:val="00701565"/>
    <w:rsid w:val="00702A7A"/>
    <w:rsid w:val="00703409"/>
    <w:rsid w:val="00705A94"/>
    <w:rsid w:val="00705CCB"/>
    <w:rsid w:val="0070741A"/>
    <w:rsid w:val="00707454"/>
    <w:rsid w:val="007115F0"/>
    <w:rsid w:val="00711D4D"/>
    <w:rsid w:val="00712C47"/>
    <w:rsid w:val="0071358B"/>
    <w:rsid w:val="00714447"/>
    <w:rsid w:val="00715ADA"/>
    <w:rsid w:val="00715C11"/>
    <w:rsid w:val="00715D1A"/>
    <w:rsid w:val="0071741D"/>
    <w:rsid w:val="007209BF"/>
    <w:rsid w:val="00721F48"/>
    <w:rsid w:val="00724D75"/>
    <w:rsid w:val="00725515"/>
    <w:rsid w:val="00726BBF"/>
    <w:rsid w:val="007276E3"/>
    <w:rsid w:val="00730971"/>
    <w:rsid w:val="00730C1A"/>
    <w:rsid w:val="007316B9"/>
    <w:rsid w:val="00731C54"/>
    <w:rsid w:val="00732038"/>
    <w:rsid w:val="0073411F"/>
    <w:rsid w:val="00736230"/>
    <w:rsid w:val="0073706F"/>
    <w:rsid w:val="00740901"/>
    <w:rsid w:val="00740942"/>
    <w:rsid w:val="007423A0"/>
    <w:rsid w:val="00743907"/>
    <w:rsid w:val="007456FF"/>
    <w:rsid w:val="00747AA6"/>
    <w:rsid w:val="0075132B"/>
    <w:rsid w:val="00752F94"/>
    <w:rsid w:val="00752FBF"/>
    <w:rsid w:val="007572C5"/>
    <w:rsid w:val="0075788A"/>
    <w:rsid w:val="007600EB"/>
    <w:rsid w:val="007602C6"/>
    <w:rsid w:val="007617E2"/>
    <w:rsid w:val="007621E5"/>
    <w:rsid w:val="00762896"/>
    <w:rsid w:val="00763102"/>
    <w:rsid w:val="00763EC3"/>
    <w:rsid w:val="00763F6E"/>
    <w:rsid w:val="0077053A"/>
    <w:rsid w:val="00770799"/>
    <w:rsid w:val="00770959"/>
    <w:rsid w:val="00770F1D"/>
    <w:rsid w:val="00771F29"/>
    <w:rsid w:val="00772CDA"/>
    <w:rsid w:val="00773604"/>
    <w:rsid w:val="00777A69"/>
    <w:rsid w:val="00780010"/>
    <w:rsid w:val="00780908"/>
    <w:rsid w:val="00780A4F"/>
    <w:rsid w:val="00781FD5"/>
    <w:rsid w:val="0078337B"/>
    <w:rsid w:val="00785EFE"/>
    <w:rsid w:val="00786B68"/>
    <w:rsid w:val="007928ED"/>
    <w:rsid w:val="007934B0"/>
    <w:rsid w:val="00793CF9"/>
    <w:rsid w:val="007949D8"/>
    <w:rsid w:val="007956DD"/>
    <w:rsid w:val="00797800"/>
    <w:rsid w:val="007A2BF2"/>
    <w:rsid w:val="007A3243"/>
    <w:rsid w:val="007A3462"/>
    <w:rsid w:val="007A437B"/>
    <w:rsid w:val="007A51A3"/>
    <w:rsid w:val="007A774F"/>
    <w:rsid w:val="007B034D"/>
    <w:rsid w:val="007B036D"/>
    <w:rsid w:val="007B06BA"/>
    <w:rsid w:val="007B1AF5"/>
    <w:rsid w:val="007B3AD6"/>
    <w:rsid w:val="007B613C"/>
    <w:rsid w:val="007C0ED6"/>
    <w:rsid w:val="007C1019"/>
    <w:rsid w:val="007C16B7"/>
    <w:rsid w:val="007C3915"/>
    <w:rsid w:val="007C532D"/>
    <w:rsid w:val="007C75E8"/>
    <w:rsid w:val="007C7AFF"/>
    <w:rsid w:val="007D08AE"/>
    <w:rsid w:val="007D2677"/>
    <w:rsid w:val="007D28E0"/>
    <w:rsid w:val="007D3436"/>
    <w:rsid w:val="007D35CE"/>
    <w:rsid w:val="007D367E"/>
    <w:rsid w:val="007D384A"/>
    <w:rsid w:val="007E1AC1"/>
    <w:rsid w:val="007E4BD4"/>
    <w:rsid w:val="007E6F54"/>
    <w:rsid w:val="007F1F0E"/>
    <w:rsid w:val="007F5058"/>
    <w:rsid w:val="007F6A74"/>
    <w:rsid w:val="007F6E9A"/>
    <w:rsid w:val="007F7DAF"/>
    <w:rsid w:val="00805203"/>
    <w:rsid w:val="008055D2"/>
    <w:rsid w:val="00806D9B"/>
    <w:rsid w:val="00806F04"/>
    <w:rsid w:val="0080753E"/>
    <w:rsid w:val="008103B8"/>
    <w:rsid w:val="00810D0D"/>
    <w:rsid w:val="00811354"/>
    <w:rsid w:val="00812B66"/>
    <w:rsid w:val="00812EFA"/>
    <w:rsid w:val="00813FAB"/>
    <w:rsid w:val="008142E7"/>
    <w:rsid w:val="00814CCC"/>
    <w:rsid w:val="008150FB"/>
    <w:rsid w:val="0081596A"/>
    <w:rsid w:val="0081642C"/>
    <w:rsid w:val="00817B3C"/>
    <w:rsid w:val="00820476"/>
    <w:rsid w:val="00820800"/>
    <w:rsid w:val="00820D25"/>
    <w:rsid w:val="0082302A"/>
    <w:rsid w:val="00823977"/>
    <w:rsid w:val="00830B7A"/>
    <w:rsid w:val="00834057"/>
    <w:rsid w:val="00834171"/>
    <w:rsid w:val="008342FA"/>
    <w:rsid w:val="008353B2"/>
    <w:rsid w:val="00835699"/>
    <w:rsid w:val="00836BD0"/>
    <w:rsid w:val="00836FB8"/>
    <w:rsid w:val="0084189E"/>
    <w:rsid w:val="00841B65"/>
    <w:rsid w:val="00842383"/>
    <w:rsid w:val="0084385A"/>
    <w:rsid w:val="00843B9D"/>
    <w:rsid w:val="00846D40"/>
    <w:rsid w:val="0085124B"/>
    <w:rsid w:val="00853343"/>
    <w:rsid w:val="008534D5"/>
    <w:rsid w:val="008541E7"/>
    <w:rsid w:val="00856AFA"/>
    <w:rsid w:val="0086020F"/>
    <w:rsid w:val="00860E23"/>
    <w:rsid w:val="0086281A"/>
    <w:rsid w:val="00863F10"/>
    <w:rsid w:val="0086476A"/>
    <w:rsid w:val="008651FD"/>
    <w:rsid w:val="00865708"/>
    <w:rsid w:val="0086727D"/>
    <w:rsid w:val="0086778F"/>
    <w:rsid w:val="00867B51"/>
    <w:rsid w:val="00867DFC"/>
    <w:rsid w:val="0087029E"/>
    <w:rsid w:val="00870DA1"/>
    <w:rsid w:val="00873CB2"/>
    <w:rsid w:val="008752F3"/>
    <w:rsid w:val="0087572D"/>
    <w:rsid w:val="0088030F"/>
    <w:rsid w:val="008816C8"/>
    <w:rsid w:val="00885DA8"/>
    <w:rsid w:val="00887D1F"/>
    <w:rsid w:val="0089213E"/>
    <w:rsid w:val="00893487"/>
    <w:rsid w:val="00893F77"/>
    <w:rsid w:val="00897CBE"/>
    <w:rsid w:val="00897DA1"/>
    <w:rsid w:val="008A0FC2"/>
    <w:rsid w:val="008A2756"/>
    <w:rsid w:val="008A28A7"/>
    <w:rsid w:val="008A31AD"/>
    <w:rsid w:val="008A362F"/>
    <w:rsid w:val="008A3FB2"/>
    <w:rsid w:val="008A4BBC"/>
    <w:rsid w:val="008A5831"/>
    <w:rsid w:val="008A7849"/>
    <w:rsid w:val="008B3696"/>
    <w:rsid w:val="008B3CF2"/>
    <w:rsid w:val="008B42D3"/>
    <w:rsid w:val="008B456A"/>
    <w:rsid w:val="008B6483"/>
    <w:rsid w:val="008B6AAC"/>
    <w:rsid w:val="008B7309"/>
    <w:rsid w:val="008B7C22"/>
    <w:rsid w:val="008C093C"/>
    <w:rsid w:val="008C2345"/>
    <w:rsid w:val="008C38D5"/>
    <w:rsid w:val="008C3F29"/>
    <w:rsid w:val="008C46E0"/>
    <w:rsid w:val="008C4996"/>
    <w:rsid w:val="008D16B5"/>
    <w:rsid w:val="008D3885"/>
    <w:rsid w:val="008D45BD"/>
    <w:rsid w:val="008D49C6"/>
    <w:rsid w:val="008D6728"/>
    <w:rsid w:val="008D70E4"/>
    <w:rsid w:val="008E1454"/>
    <w:rsid w:val="008E155E"/>
    <w:rsid w:val="008E1DF5"/>
    <w:rsid w:val="008E279E"/>
    <w:rsid w:val="008E2A96"/>
    <w:rsid w:val="008E4791"/>
    <w:rsid w:val="008E54CD"/>
    <w:rsid w:val="008E6C9E"/>
    <w:rsid w:val="008E6F7A"/>
    <w:rsid w:val="008E7431"/>
    <w:rsid w:val="008E7A6D"/>
    <w:rsid w:val="008F0AD9"/>
    <w:rsid w:val="008F10F3"/>
    <w:rsid w:val="008F29A0"/>
    <w:rsid w:val="008F3253"/>
    <w:rsid w:val="008F4B5D"/>
    <w:rsid w:val="00900266"/>
    <w:rsid w:val="009010BB"/>
    <w:rsid w:val="00903A42"/>
    <w:rsid w:val="0090432B"/>
    <w:rsid w:val="009049FF"/>
    <w:rsid w:val="00905E1C"/>
    <w:rsid w:val="009107FC"/>
    <w:rsid w:val="00912D50"/>
    <w:rsid w:val="00913749"/>
    <w:rsid w:val="00915835"/>
    <w:rsid w:val="00915E97"/>
    <w:rsid w:val="00916750"/>
    <w:rsid w:val="0092083E"/>
    <w:rsid w:val="009251AA"/>
    <w:rsid w:val="00926306"/>
    <w:rsid w:val="009270BD"/>
    <w:rsid w:val="0092737B"/>
    <w:rsid w:val="009273C3"/>
    <w:rsid w:val="00931888"/>
    <w:rsid w:val="0093236E"/>
    <w:rsid w:val="009324A0"/>
    <w:rsid w:val="009333F1"/>
    <w:rsid w:val="00933FA3"/>
    <w:rsid w:val="00934348"/>
    <w:rsid w:val="00935D42"/>
    <w:rsid w:val="00941695"/>
    <w:rsid w:val="0094265A"/>
    <w:rsid w:val="00943079"/>
    <w:rsid w:val="00943134"/>
    <w:rsid w:val="0094417A"/>
    <w:rsid w:val="00945948"/>
    <w:rsid w:val="009464F1"/>
    <w:rsid w:val="009503D1"/>
    <w:rsid w:val="009532BD"/>
    <w:rsid w:val="00956E75"/>
    <w:rsid w:val="00961A8C"/>
    <w:rsid w:val="00962182"/>
    <w:rsid w:val="0096481B"/>
    <w:rsid w:val="00965BD9"/>
    <w:rsid w:val="00965F4F"/>
    <w:rsid w:val="00971055"/>
    <w:rsid w:val="0097124A"/>
    <w:rsid w:val="009733C8"/>
    <w:rsid w:val="00974285"/>
    <w:rsid w:val="009762BA"/>
    <w:rsid w:val="00977035"/>
    <w:rsid w:val="00983FB7"/>
    <w:rsid w:val="0098472E"/>
    <w:rsid w:val="00992AE2"/>
    <w:rsid w:val="00994716"/>
    <w:rsid w:val="009970EB"/>
    <w:rsid w:val="009A025F"/>
    <w:rsid w:val="009A068F"/>
    <w:rsid w:val="009A306E"/>
    <w:rsid w:val="009A34E7"/>
    <w:rsid w:val="009A6475"/>
    <w:rsid w:val="009B06F6"/>
    <w:rsid w:val="009B1483"/>
    <w:rsid w:val="009B5995"/>
    <w:rsid w:val="009B5A50"/>
    <w:rsid w:val="009C07AB"/>
    <w:rsid w:val="009C12E2"/>
    <w:rsid w:val="009C2472"/>
    <w:rsid w:val="009C2630"/>
    <w:rsid w:val="009C27BA"/>
    <w:rsid w:val="009C3867"/>
    <w:rsid w:val="009C3A96"/>
    <w:rsid w:val="009C3FC9"/>
    <w:rsid w:val="009C5CFF"/>
    <w:rsid w:val="009D0985"/>
    <w:rsid w:val="009D09AB"/>
    <w:rsid w:val="009D1060"/>
    <w:rsid w:val="009D1B7B"/>
    <w:rsid w:val="009D2124"/>
    <w:rsid w:val="009D6118"/>
    <w:rsid w:val="009D766A"/>
    <w:rsid w:val="009D7691"/>
    <w:rsid w:val="009E202D"/>
    <w:rsid w:val="009E267F"/>
    <w:rsid w:val="009E422D"/>
    <w:rsid w:val="009E4E80"/>
    <w:rsid w:val="009E6DC7"/>
    <w:rsid w:val="009F01D8"/>
    <w:rsid w:val="009F1BCD"/>
    <w:rsid w:val="009F1EE2"/>
    <w:rsid w:val="009F285B"/>
    <w:rsid w:val="009F2CCF"/>
    <w:rsid w:val="009F2F13"/>
    <w:rsid w:val="009F3D94"/>
    <w:rsid w:val="009F406F"/>
    <w:rsid w:val="009F431E"/>
    <w:rsid w:val="009F5619"/>
    <w:rsid w:val="009F5DFB"/>
    <w:rsid w:val="009F5EBC"/>
    <w:rsid w:val="009F727C"/>
    <w:rsid w:val="009F75E9"/>
    <w:rsid w:val="00A00951"/>
    <w:rsid w:val="00A021D5"/>
    <w:rsid w:val="00A03163"/>
    <w:rsid w:val="00A03D3E"/>
    <w:rsid w:val="00A045F8"/>
    <w:rsid w:val="00A04EB8"/>
    <w:rsid w:val="00A05349"/>
    <w:rsid w:val="00A05E22"/>
    <w:rsid w:val="00A06EFA"/>
    <w:rsid w:val="00A11190"/>
    <w:rsid w:val="00A127B2"/>
    <w:rsid w:val="00A12E11"/>
    <w:rsid w:val="00A147B7"/>
    <w:rsid w:val="00A21F00"/>
    <w:rsid w:val="00A23BA9"/>
    <w:rsid w:val="00A24891"/>
    <w:rsid w:val="00A24C1D"/>
    <w:rsid w:val="00A24E22"/>
    <w:rsid w:val="00A25531"/>
    <w:rsid w:val="00A25822"/>
    <w:rsid w:val="00A27425"/>
    <w:rsid w:val="00A27591"/>
    <w:rsid w:val="00A27B68"/>
    <w:rsid w:val="00A30C25"/>
    <w:rsid w:val="00A32900"/>
    <w:rsid w:val="00A333F9"/>
    <w:rsid w:val="00A34692"/>
    <w:rsid w:val="00A407B6"/>
    <w:rsid w:val="00A409BB"/>
    <w:rsid w:val="00A42F1A"/>
    <w:rsid w:val="00A4394C"/>
    <w:rsid w:val="00A444C9"/>
    <w:rsid w:val="00A45D48"/>
    <w:rsid w:val="00A47173"/>
    <w:rsid w:val="00A524E4"/>
    <w:rsid w:val="00A53F53"/>
    <w:rsid w:val="00A54662"/>
    <w:rsid w:val="00A605C6"/>
    <w:rsid w:val="00A618AB"/>
    <w:rsid w:val="00A63FDB"/>
    <w:rsid w:val="00A6444C"/>
    <w:rsid w:val="00A64A2F"/>
    <w:rsid w:val="00A65230"/>
    <w:rsid w:val="00A658EF"/>
    <w:rsid w:val="00A66D4A"/>
    <w:rsid w:val="00A710C1"/>
    <w:rsid w:val="00A7270F"/>
    <w:rsid w:val="00A7277A"/>
    <w:rsid w:val="00A742F3"/>
    <w:rsid w:val="00A776C2"/>
    <w:rsid w:val="00A8062A"/>
    <w:rsid w:val="00A80AB9"/>
    <w:rsid w:val="00A80CA4"/>
    <w:rsid w:val="00A81C8E"/>
    <w:rsid w:val="00A828D4"/>
    <w:rsid w:val="00A833D6"/>
    <w:rsid w:val="00A8375F"/>
    <w:rsid w:val="00A848AE"/>
    <w:rsid w:val="00A84E42"/>
    <w:rsid w:val="00A85279"/>
    <w:rsid w:val="00A90741"/>
    <w:rsid w:val="00A90B88"/>
    <w:rsid w:val="00A91151"/>
    <w:rsid w:val="00A91896"/>
    <w:rsid w:val="00A9343F"/>
    <w:rsid w:val="00A9399E"/>
    <w:rsid w:val="00A94480"/>
    <w:rsid w:val="00A9457F"/>
    <w:rsid w:val="00A94AE9"/>
    <w:rsid w:val="00A95AA7"/>
    <w:rsid w:val="00A960CE"/>
    <w:rsid w:val="00AA15BB"/>
    <w:rsid w:val="00AA2E4C"/>
    <w:rsid w:val="00AA34F4"/>
    <w:rsid w:val="00AA382F"/>
    <w:rsid w:val="00AA50D4"/>
    <w:rsid w:val="00AA5B49"/>
    <w:rsid w:val="00AA6C9A"/>
    <w:rsid w:val="00AA73F8"/>
    <w:rsid w:val="00AB0B4A"/>
    <w:rsid w:val="00AB0F2E"/>
    <w:rsid w:val="00AB1D20"/>
    <w:rsid w:val="00AB2391"/>
    <w:rsid w:val="00AB2555"/>
    <w:rsid w:val="00AB4BDD"/>
    <w:rsid w:val="00AB53F9"/>
    <w:rsid w:val="00AB76F7"/>
    <w:rsid w:val="00AC0073"/>
    <w:rsid w:val="00AC07A7"/>
    <w:rsid w:val="00AC1E3D"/>
    <w:rsid w:val="00AC568C"/>
    <w:rsid w:val="00AC569F"/>
    <w:rsid w:val="00AC7EE2"/>
    <w:rsid w:val="00AD0B52"/>
    <w:rsid w:val="00AD2016"/>
    <w:rsid w:val="00AD462C"/>
    <w:rsid w:val="00AD5E2D"/>
    <w:rsid w:val="00AD6839"/>
    <w:rsid w:val="00AD6963"/>
    <w:rsid w:val="00AE19C2"/>
    <w:rsid w:val="00AE3056"/>
    <w:rsid w:val="00AE492F"/>
    <w:rsid w:val="00AE64F3"/>
    <w:rsid w:val="00AE6719"/>
    <w:rsid w:val="00AE6E1E"/>
    <w:rsid w:val="00AF032E"/>
    <w:rsid w:val="00AF0531"/>
    <w:rsid w:val="00AF0720"/>
    <w:rsid w:val="00AF51A6"/>
    <w:rsid w:val="00AF64C5"/>
    <w:rsid w:val="00B01D61"/>
    <w:rsid w:val="00B03140"/>
    <w:rsid w:val="00B06C4E"/>
    <w:rsid w:val="00B076B0"/>
    <w:rsid w:val="00B07822"/>
    <w:rsid w:val="00B11DEF"/>
    <w:rsid w:val="00B1214F"/>
    <w:rsid w:val="00B13928"/>
    <w:rsid w:val="00B1395C"/>
    <w:rsid w:val="00B14329"/>
    <w:rsid w:val="00B148F1"/>
    <w:rsid w:val="00B15365"/>
    <w:rsid w:val="00B15CFB"/>
    <w:rsid w:val="00B21835"/>
    <w:rsid w:val="00B22921"/>
    <w:rsid w:val="00B23711"/>
    <w:rsid w:val="00B26703"/>
    <w:rsid w:val="00B329D6"/>
    <w:rsid w:val="00B33315"/>
    <w:rsid w:val="00B3481C"/>
    <w:rsid w:val="00B3492B"/>
    <w:rsid w:val="00B35D89"/>
    <w:rsid w:val="00B36C0F"/>
    <w:rsid w:val="00B4120E"/>
    <w:rsid w:val="00B41F1A"/>
    <w:rsid w:val="00B421AF"/>
    <w:rsid w:val="00B455E3"/>
    <w:rsid w:val="00B45F05"/>
    <w:rsid w:val="00B47BE2"/>
    <w:rsid w:val="00B510E8"/>
    <w:rsid w:val="00B516A4"/>
    <w:rsid w:val="00B51F7B"/>
    <w:rsid w:val="00B53123"/>
    <w:rsid w:val="00B53BCD"/>
    <w:rsid w:val="00B54898"/>
    <w:rsid w:val="00B60E1E"/>
    <w:rsid w:val="00B617DA"/>
    <w:rsid w:val="00B61D86"/>
    <w:rsid w:val="00B62C84"/>
    <w:rsid w:val="00B654BD"/>
    <w:rsid w:val="00B67214"/>
    <w:rsid w:val="00B71BA9"/>
    <w:rsid w:val="00B72F19"/>
    <w:rsid w:val="00B75064"/>
    <w:rsid w:val="00B752C2"/>
    <w:rsid w:val="00B775CA"/>
    <w:rsid w:val="00B83AD7"/>
    <w:rsid w:val="00B85409"/>
    <w:rsid w:val="00B870E0"/>
    <w:rsid w:val="00B9029C"/>
    <w:rsid w:val="00B91F03"/>
    <w:rsid w:val="00B92EFF"/>
    <w:rsid w:val="00B93BBD"/>
    <w:rsid w:val="00B94BAE"/>
    <w:rsid w:val="00B95C7E"/>
    <w:rsid w:val="00BA0ED0"/>
    <w:rsid w:val="00BA13BF"/>
    <w:rsid w:val="00BA222D"/>
    <w:rsid w:val="00BA3CB1"/>
    <w:rsid w:val="00BA51CC"/>
    <w:rsid w:val="00BA79D7"/>
    <w:rsid w:val="00BB0657"/>
    <w:rsid w:val="00BB2059"/>
    <w:rsid w:val="00BB4E88"/>
    <w:rsid w:val="00BB5226"/>
    <w:rsid w:val="00BB5E8A"/>
    <w:rsid w:val="00BB6C6D"/>
    <w:rsid w:val="00BB73D1"/>
    <w:rsid w:val="00BC5902"/>
    <w:rsid w:val="00BC5C5B"/>
    <w:rsid w:val="00BC68A8"/>
    <w:rsid w:val="00BC7B81"/>
    <w:rsid w:val="00BD094F"/>
    <w:rsid w:val="00BD179F"/>
    <w:rsid w:val="00BD2AE7"/>
    <w:rsid w:val="00BD30CD"/>
    <w:rsid w:val="00BD365F"/>
    <w:rsid w:val="00BD43B0"/>
    <w:rsid w:val="00BE1B1A"/>
    <w:rsid w:val="00BE3D88"/>
    <w:rsid w:val="00BE4D1A"/>
    <w:rsid w:val="00BE5C3D"/>
    <w:rsid w:val="00BE5E78"/>
    <w:rsid w:val="00BE6FAD"/>
    <w:rsid w:val="00BE7901"/>
    <w:rsid w:val="00BF012D"/>
    <w:rsid w:val="00BF0909"/>
    <w:rsid w:val="00BF16F7"/>
    <w:rsid w:val="00BF2A49"/>
    <w:rsid w:val="00BF2E9A"/>
    <w:rsid w:val="00BF4B7C"/>
    <w:rsid w:val="00BF542D"/>
    <w:rsid w:val="00C00B15"/>
    <w:rsid w:val="00C0164B"/>
    <w:rsid w:val="00C03F0B"/>
    <w:rsid w:val="00C04515"/>
    <w:rsid w:val="00C04AE7"/>
    <w:rsid w:val="00C054EE"/>
    <w:rsid w:val="00C06ABF"/>
    <w:rsid w:val="00C074D9"/>
    <w:rsid w:val="00C07C49"/>
    <w:rsid w:val="00C171A7"/>
    <w:rsid w:val="00C21977"/>
    <w:rsid w:val="00C21CD8"/>
    <w:rsid w:val="00C22DF1"/>
    <w:rsid w:val="00C24109"/>
    <w:rsid w:val="00C2434E"/>
    <w:rsid w:val="00C24B31"/>
    <w:rsid w:val="00C24EC8"/>
    <w:rsid w:val="00C25097"/>
    <w:rsid w:val="00C2514B"/>
    <w:rsid w:val="00C25664"/>
    <w:rsid w:val="00C32D9F"/>
    <w:rsid w:val="00C337A4"/>
    <w:rsid w:val="00C33E1A"/>
    <w:rsid w:val="00C35514"/>
    <w:rsid w:val="00C35CE0"/>
    <w:rsid w:val="00C363F2"/>
    <w:rsid w:val="00C36620"/>
    <w:rsid w:val="00C36D41"/>
    <w:rsid w:val="00C3736B"/>
    <w:rsid w:val="00C4114A"/>
    <w:rsid w:val="00C42CDE"/>
    <w:rsid w:val="00C43137"/>
    <w:rsid w:val="00C46482"/>
    <w:rsid w:val="00C47F7F"/>
    <w:rsid w:val="00C505E1"/>
    <w:rsid w:val="00C50A6B"/>
    <w:rsid w:val="00C5143D"/>
    <w:rsid w:val="00C51F68"/>
    <w:rsid w:val="00C53504"/>
    <w:rsid w:val="00C55F0E"/>
    <w:rsid w:val="00C57902"/>
    <w:rsid w:val="00C609D9"/>
    <w:rsid w:val="00C61BEA"/>
    <w:rsid w:val="00C6262F"/>
    <w:rsid w:val="00C639C2"/>
    <w:rsid w:val="00C64FBB"/>
    <w:rsid w:val="00C65023"/>
    <w:rsid w:val="00C654CC"/>
    <w:rsid w:val="00C66425"/>
    <w:rsid w:val="00C6668B"/>
    <w:rsid w:val="00C7344A"/>
    <w:rsid w:val="00C73AB9"/>
    <w:rsid w:val="00C7489C"/>
    <w:rsid w:val="00C758D5"/>
    <w:rsid w:val="00C76ACF"/>
    <w:rsid w:val="00C76EF8"/>
    <w:rsid w:val="00C8499C"/>
    <w:rsid w:val="00C84B3A"/>
    <w:rsid w:val="00C8669C"/>
    <w:rsid w:val="00C86763"/>
    <w:rsid w:val="00C872E3"/>
    <w:rsid w:val="00C87C51"/>
    <w:rsid w:val="00C9084B"/>
    <w:rsid w:val="00C92435"/>
    <w:rsid w:val="00C9269A"/>
    <w:rsid w:val="00C92E0E"/>
    <w:rsid w:val="00C93EF8"/>
    <w:rsid w:val="00C93F15"/>
    <w:rsid w:val="00C943EC"/>
    <w:rsid w:val="00C95013"/>
    <w:rsid w:val="00C951C6"/>
    <w:rsid w:val="00C9599B"/>
    <w:rsid w:val="00C9686A"/>
    <w:rsid w:val="00C96B36"/>
    <w:rsid w:val="00C97156"/>
    <w:rsid w:val="00C9739D"/>
    <w:rsid w:val="00C97893"/>
    <w:rsid w:val="00CA0398"/>
    <w:rsid w:val="00CA0731"/>
    <w:rsid w:val="00CA50BB"/>
    <w:rsid w:val="00CA7484"/>
    <w:rsid w:val="00CA7ED5"/>
    <w:rsid w:val="00CB0C4D"/>
    <w:rsid w:val="00CB2F77"/>
    <w:rsid w:val="00CB309C"/>
    <w:rsid w:val="00CB3982"/>
    <w:rsid w:val="00CB6555"/>
    <w:rsid w:val="00CB6995"/>
    <w:rsid w:val="00CC1956"/>
    <w:rsid w:val="00CC21FA"/>
    <w:rsid w:val="00CC2709"/>
    <w:rsid w:val="00CC2F9C"/>
    <w:rsid w:val="00CC6382"/>
    <w:rsid w:val="00CC74A7"/>
    <w:rsid w:val="00CD02D1"/>
    <w:rsid w:val="00CD0FF1"/>
    <w:rsid w:val="00CD1185"/>
    <w:rsid w:val="00CD4745"/>
    <w:rsid w:val="00CD6511"/>
    <w:rsid w:val="00CD6931"/>
    <w:rsid w:val="00CE0CA7"/>
    <w:rsid w:val="00CE166E"/>
    <w:rsid w:val="00CE1968"/>
    <w:rsid w:val="00CE26E3"/>
    <w:rsid w:val="00CE2975"/>
    <w:rsid w:val="00CE3126"/>
    <w:rsid w:val="00CE5AF6"/>
    <w:rsid w:val="00CF3B12"/>
    <w:rsid w:val="00CF435D"/>
    <w:rsid w:val="00CF5AA2"/>
    <w:rsid w:val="00D01754"/>
    <w:rsid w:val="00D03EA7"/>
    <w:rsid w:val="00D04279"/>
    <w:rsid w:val="00D04669"/>
    <w:rsid w:val="00D04C8C"/>
    <w:rsid w:val="00D0587E"/>
    <w:rsid w:val="00D1078B"/>
    <w:rsid w:val="00D1215B"/>
    <w:rsid w:val="00D12607"/>
    <w:rsid w:val="00D12734"/>
    <w:rsid w:val="00D12CFB"/>
    <w:rsid w:val="00D13A90"/>
    <w:rsid w:val="00D13B0B"/>
    <w:rsid w:val="00D13D0A"/>
    <w:rsid w:val="00D14AC8"/>
    <w:rsid w:val="00D15646"/>
    <w:rsid w:val="00D16701"/>
    <w:rsid w:val="00D16FFF"/>
    <w:rsid w:val="00D17919"/>
    <w:rsid w:val="00D20A03"/>
    <w:rsid w:val="00D20B8C"/>
    <w:rsid w:val="00D21C42"/>
    <w:rsid w:val="00D2484F"/>
    <w:rsid w:val="00D26333"/>
    <w:rsid w:val="00D27152"/>
    <w:rsid w:val="00D271EC"/>
    <w:rsid w:val="00D30144"/>
    <w:rsid w:val="00D30F15"/>
    <w:rsid w:val="00D31AE6"/>
    <w:rsid w:val="00D34576"/>
    <w:rsid w:val="00D35F7C"/>
    <w:rsid w:val="00D364A7"/>
    <w:rsid w:val="00D410C8"/>
    <w:rsid w:val="00D4232B"/>
    <w:rsid w:val="00D44386"/>
    <w:rsid w:val="00D44578"/>
    <w:rsid w:val="00D45F4E"/>
    <w:rsid w:val="00D4770F"/>
    <w:rsid w:val="00D5283F"/>
    <w:rsid w:val="00D52A43"/>
    <w:rsid w:val="00D55C64"/>
    <w:rsid w:val="00D56AEF"/>
    <w:rsid w:val="00D5723F"/>
    <w:rsid w:val="00D61E68"/>
    <w:rsid w:val="00D6264B"/>
    <w:rsid w:val="00D631CE"/>
    <w:rsid w:val="00D65626"/>
    <w:rsid w:val="00D665ED"/>
    <w:rsid w:val="00D67A70"/>
    <w:rsid w:val="00D706AA"/>
    <w:rsid w:val="00D70F1C"/>
    <w:rsid w:val="00D72487"/>
    <w:rsid w:val="00D7254E"/>
    <w:rsid w:val="00D74363"/>
    <w:rsid w:val="00D76D7C"/>
    <w:rsid w:val="00D77F85"/>
    <w:rsid w:val="00D80560"/>
    <w:rsid w:val="00D8135B"/>
    <w:rsid w:val="00D82849"/>
    <w:rsid w:val="00D8364B"/>
    <w:rsid w:val="00D837F5"/>
    <w:rsid w:val="00D84740"/>
    <w:rsid w:val="00D848E4"/>
    <w:rsid w:val="00D871BC"/>
    <w:rsid w:val="00D913ED"/>
    <w:rsid w:val="00D91AC3"/>
    <w:rsid w:val="00D927F8"/>
    <w:rsid w:val="00D92AC1"/>
    <w:rsid w:val="00D96E70"/>
    <w:rsid w:val="00DA2084"/>
    <w:rsid w:val="00DA50D7"/>
    <w:rsid w:val="00DA58EF"/>
    <w:rsid w:val="00DB1215"/>
    <w:rsid w:val="00DB19E7"/>
    <w:rsid w:val="00DB22C3"/>
    <w:rsid w:val="00DB3F13"/>
    <w:rsid w:val="00DB5A2F"/>
    <w:rsid w:val="00DB6A85"/>
    <w:rsid w:val="00DB6E14"/>
    <w:rsid w:val="00DC030A"/>
    <w:rsid w:val="00DC0CB8"/>
    <w:rsid w:val="00DC3E7E"/>
    <w:rsid w:val="00DC438B"/>
    <w:rsid w:val="00DC57EB"/>
    <w:rsid w:val="00DC5C79"/>
    <w:rsid w:val="00DC6EEC"/>
    <w:rsid w:val="00DC7B87"/>
    <w:rsid w:val="00DD200F"/>
    <w:rsid w:val="00DD2330"/>
    <w:rsid w:val="00DD4C35"/>
    <w:rsid w:val="00DD4CE6"/>
    <w:rsid w:val="00DD4D78"/>
    <w:rsid w:val="00DD577E"/>
    <w:rsid w:val="00DD5A61"/>
    <w:rsid w:val="00DD755F"/>
    <w:rsid w:val="00DE0C6E"/>
    <w:rsid w:val="00DE3252"/>
    <w:rsid w:val="00DE391E"/>
    <w:rsid w:val="00DE4B9D"/>
    <w:rsid w:val="00DF0745"/>
    <w:rsid w:val="00DF0C62"/>
    <w:rsid w:val="00DF0DEB"/>
    <w:rsid w:val="00DF1BFC"/>
    <w:rsid w:val="00DF3E60"/>
    <w:rsid w:val="00DF78EF"/>
    <w:rsid w:val="00E01219"/>
    <w:rsid w:val="00E024D8"/>
    <w:rsid w:val="00E029F9"/>
    <w:rsid w:val="00E03D82"/>
    <w:rsid w:val="00E14120"/>
    <w:rsid w:val="00E16D47"/>
    <w:rsid w:val="00E21545"/>
    <w:rsid w:val="00E21886"/>
    <w:rsid w:val="00E27817"/>
    <w:rsid w:val="00E27FF5"/>
    <w:rsid w:val="00E34347"/>
    <w:rsid w:val="00E35A0F"/>
    <w:rsid w:val="00E35A4D"/>
    <w:rsid w:val="00E36265"/>
    <w:rsid w:val="00E36630"/>
    <w:rsid w:val="00E3664C"/>
    <w:rsid w:val="00E36A3E"/>
    <w:rsid w:val="00E36C88"/>
    <w:rsid w:val="00E379C7"/>
    <w:rsid w:val="00E4252C"/>
    <w:rsid w:val="00E427F8"/>
    <w:rsid w:val="00E433B6"/>
    <w:rsid w:val="00E43408"/>
    <w:rsid w:val="00E46A1D"/>
    <w:rsid w:val="00E47DA1"/>
    <w:rsid w:val="00E50092"/>
    <w:rsid w:val="00E54025"/>
    <w:rsid w:val="00E54423"/>
    <w:rsid w:val="00E56227"/>
    <w:rsid w:val="00E566F0"/>
    <w:rsid w:val="00E64434"/>
    <w:rsid w:val="00E66F25"/>
    <w:rsid w:val="00E67446"/>
    <w:rsid w:val="00E7100F"/>
    <w:rsid w:val="00E712B8"/>
    <w:rsid w:val="00E71634"/>
    <w:rsid w:val="00E7270A"/>
    <w:rsid w:val="00E7383C"/>
    <w:rsid w:val="00E75197"/>
    <w:rsid w:val="00E758F0"/>
    <w:rsid w:val="00E7737C"/>
    <w:rsid w:val="00E77417"/>
    <w:rsid w:val="00E8133D"/>
    <w:rsid w:val="00E81731"/>
    <w:rsid w:val="00E82036"/>
    <w:rsid w:val="00E828C9"/>
    <w:rsid w:val="00E8380F"/>
    <w:rsid w:val="00E83E33"/>
    <w:rsid w:val="00E84F2F"/>
    <w:rsid w:val="00E8506D"/>
    <w:rsid w:val="00E864A4"/>
    <w:rsid w:val="00E908B3"/>
    <w:rsid w:val="00E90954"/>
    <w:rsid w:val="00E909EF"/>
    <w:rsid w:val="00E90B15"/>
    <w:rsid w:val="00E90B69"/>
    <w:rsid w:val="00E91951"/>
    <w:rsid w:val="00E96AFA"/>
    <w:rsid w:val="00E97450"/>
    <w:rsid w:val="00E977D2"/>
    <w:rsid w:val="00EA209E"/>
    <w:rsid w:val="00EA64FC"/>
    <w:rsid w:val="00EA754C"/>
    <w:rsid w:val="00EB069C"/>
    <w:rsid w:val="00EB0997"/>
    <w:rsid w:val="00EB13D9"/>
    <w:rsid w:val="00EB1559"/>
    <w:rsid w:val="00EB1634"/>
    <w:rsid w:val="00EB5118"/>
    <w:rsid w:val="00EB6216"/>
    <w:rsid w:val="00EC1413"/>
    <w:rsid w:val="00EC27BD"/>
    <w:rsid w:val="00EC4203"/>
    <w:rsid w:val="00EC56B2"/>
    <w:rsid w:val="00EC7C1D"/>
    <w:rsid w:val="00EC7D33"/>
    <w:rsid w:val="00ED17AB"/>
    <w:rsid w:val="00ED1E72"/>
    <w:rsid w:val="00ED1ED5"/>
    <w:rsid w:val="00ED2269"/>
    <w:rsid w:val="00ED3A0A"/>
    <w:rsid w:val="00ED571A"/>
    <w:rsid w:val="00ED7187"/>
    <w:rsid w:val="00ED73BD"/>
    <w:rsid w:val="00ED7825"/>
    <w:rsid w:val="00EE0AC4"/>
    <w:rsid w:val="00EE1544"/>
    <w:rsid w:val="00EE2899"/>
    <w:rsid w:val="00EE33E2"/>
    <w:rsid w:val="00EE3D6F"/>
    <w:rsid w:val="00EE595B"/>
    <w:rsid w:val="00EE7A48"/>
    <w:rsid w:val="00EF4033"/>
    <w:rsid w:val="00EF5AFD"/>
    <w:rsid w:val="00F01C80"/>
    <w:rsid w:val="00F03020"/>
    <w:rsid w:val="00F05586"/>
    <w:rsid w:val="00F0757C"/>
    <w:rsid w:val="00F10895"/>
    <w:rsid w:val="00F117C5"/>
    <w:rsid w:val="00F12588"/>
    <w:rsid w:val="00F132F4"/>
    <w:rsid w:val="00F14535"/>
    <w:rsid w:val="00F1631D"/>
    <w:rsid w:val="00F17E0E"/>
    <w:rsid w:val="00F20171"/>
    <w:rsid w:val="00F21FB9"/>
    <w:rsid w:val="00F24505"/>
    <w:rsid w:val="00F279B1"/>
    <w:rsid w:val="00F30696"/>
    <w:rsid w:val="00F321B6"/>
    <w:rsid w:val="00F3463F"/>
    <w:rsid w:val="00F346E9"/>
    <w:rsid w:val="00F3510B"/>
    <w:rsid w:val="00F3724B"/>
    <w:rsid w:val="00F43150"/>
    <w:rsid w:val="00F46525"/>
    <w:rsid w:val="00F50574"/>
    <w:rsid w:val="00F50BA6"/>
    <w:rsid w:val="00F51366"/>
    <w:rsid w:val="00F5308C"/>
    <w:rsid w:val="00F549F0"/>
    <w:rsid w:val="00F54E13"/>
    <w:rsid w:val="00F56512"/>
    <w:rsid w:val="00F567AC"/>
    <w:rsid w:val="00F573E6"/>
    <w:rsid w:val="00F6283D"/>
    <w:rsid w:val="00F628FC"/>
    <w:rsid w:val="00F62C82"/>
    <w:rsid w:val="00F62F73"/>
    <w:rsid w:val="00F63746"/>
    <w:rsid w:val="00F6414D"/>
    <w:rsid w:val="00F64D1C"/>
    <w:rsid w:val="00F66290"/>
    <w:rsid w:val="00F669C1"/>
    <w:rsid w:val="00F66D33"/>
    <w:rsid w:val="00F7204B"/>
    <w:rsid w:val="00F72DCB"/>
    <w:rsid w:val="00F731F6"/>
    <w:rsid w:val="00F747EA"/>
    <w:rsid w:val="00F748FF"/>
    <w:rsid w:val="00F75C55"/>
    <w:rsid w:val="00F76D8B"/>
    <w:rsid w:val="00F80FEF"/>
    <w:rsid w:val="00F835D2"/>
    <w:rsid w:val="00F84789"/>
    <w:rsid w:val="00F84B3D"/>
    <w:rsid w:val="00F86542"/>
    <w:rsid w:val="00F86CD0"/>
    <w:rsid w:val="00F902CE"/>
    <w:rsid w:val="00F904F9"/>
    <w:rsid w:val="00F932A0"/>
    <w:rsid w:val="00F934B7"/>
    <w:rsid w:val="00F93579"/>
    <w:rsid w:val="00F972EC"/>
    <w:rsid w:val="00F97463"/>
    <w:rsid w:val="00FA09AE"/>
    <w:rsid w:val="00FA2881"/>
    <w:rsid w:val="00FA2F91"/>
    <w:rsid w:val="00FA3602"/>
    <w:rsid w:val="00FA43EB"/>
    <w:rsid w:val="00FA4699"/>
    <w:rsid w:val="00FA636C"/>
    <w:rsid w:val="00FA7444"/>
    <w:rsid w:val="00FB0098"/>
    <w:rsid w:val="00FB0261"/>
    <w:rsid w:val="00FB19B1"/>
    <w:rsid w:val="00FB344B"/>
    <w:rsid w:val="00FB4217"/>
    <w:rsid w:val="00FB4459"/>
    <w:rsid w:val="00FB522E"/>
    <w:rsid w:val="00FB52BB"/>
    <w:rsid w:val="00FB5408"/>
    <w:rsid w:val="00FB6A5D"/>
    <w:rsid w:val="00FC09B5"/>
    <w:rsid w:val="00FC0C88"/>
    <w:rsid w:val="00FC11F5"/>
    <w:rsid w:val="00FC2B7F"/>
    <w:rsid w:val="00FC68A5"/>
    <w:rsid w:val="00FC6BA7"/>
    <w:rsid w:val="00FC7ECC"/>
    <w:rsid w:val="00FD0B05"/>
    <w:rsid w:val="00FD129F"/>
    <w:rsid w:val="00FD61F9"/>
    <w:rsid w:val="00FD61FB"/>
    <w:rsid w:val="00FE1C4B"/>
    <w:rsid w:val="00FE1FDA"/>
    <w:rsid w:val="00FE262D"/>
    <w:rsid w:val="00FE5308"/>
    <w:rsid w:val="00FF0B00"/>
    <w:rsid w:val="00FF1978"/>
    <w:rsid w:val="00FF2375"/>
    <w:rsid w:val="00FF2513"/>
    <w:rsid w:val="00FF53CC"/>
    <w:rsid w:val="00FF6D3B"/>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FE5461"/>
  <w15:docId w15:val="{FBE0E44D-A21F-467F-BA3C-20F0B7EE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B7F"/>
    <w:pPr>
      <w:keepNext/>
      <w:widowControl w:val="0"/>
      <w:numPr>
        <w:numId w:val="28"/>
      </w:numPr>
      <w:suppressAutoHyphens/>
      <w:spacing w:after="0" w:line="240" w:lineRule="auto"/>
      <w:jc w:val="center"/>
      <w:outlineLvl w:val="0"/>
    </w:pPr>
    <w:rPr>
      <w:rFonts w:ascii="Verdana" w:eastAsia="MS Mincho" w:hAnsi="Verdana" w:cs="Times New Roman"/>
      <w:bCs/>
      <w:i/>
      <w:iCs/>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E10C9"/>
    <w:pPr>
      <w:spacing w:line="240" w:lineRule="auto"/>
    </w:pPr>
    <w:rPr>
      <w:sz w:val="20"/>
      <w:szCs w:val="20"/>
    </w:rPr>
  </w:style>
  <w:style w:type="character" w:customStyle="1" w:styleId="CommentTextChar">
    <w:name w:val="Comment Text Char"/>
    <w:basedOn w:val="DefaultParagraphFont"/>
    <w:link w:val="CommentText"/>
    <w:uiPriority w:val="99"/>
    <w:semiHidden/>
    <w:rsid w:val="006E10C9"/>
    <w:rPr>
      <w:sz w:val="20"/>
      <w:szCs w:val="20"/>
    </w:rPr>
  </w:style>
  <w:style w:type="character" w:styleId="CommentReference">
    <w:name w:val="annotation reference"/>
    <w:semiHidden/>
    <w:rsid w:val="006E10C9"/>
    <w:rPr>
      <w:sz w:val="16"/>
      <w:szCs w:val="16"/>
    </w:rPr>
  </w:style>
  <w:style w:type="table" w:styleId="TableGrid">
    <w:name w:val="Table Grid"/>
    <w:basedOn w:val="TableNormal"/>
    <w:uiPriority w:val="39"/>
    <w:rsid w:val="006E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C9"/>
    <w:rPr>
      <w:rFonts w:ascii="Segoe UI" w:hAnsi="Segoe UI" w:cs="Segoe UI"/>
      <w:sz w:val="18"/>
      <w:szCs w:val="18"/>
    </w:rPr>
  </w:style>
  <w:style w:type="paragraph" w:styleId="ListParagraph">
    <w:name w:val="List Paragraph"/>
    <w:basedOn w:val="Normal"/>
    <w:uiPriority w:val="34"/>
    <w:qFormat/>
    <w:rsid w:val="00781FD5"/>
    <w:pPr>
      <w:ind w:left="720"/>
      <w:contextualSpacing/>
    </w:pPr>
  </w:style>
  <w:style w:type="paragraph" w:styleId="CommentSubject">
    <w:name w:val="annotation subject"/>
    <w:basedOn w:val="CommentText"/>
    <w:next w:val="CommentText"/>
    <w:link w:val="CommentSubjectChar"/>
    <w:uiPriority w:val="99"/>
    <w:semiHidden/>
    <w:unhideWhenUsed/>
    <w:rsid w:val="00461E7D"/>
    <w:rPr>
      <w:b/>
      <w:bCs/>
    </w:rPr>
  </w:style>
  <w:style w:type="character" w:customStyle="1" w:styleId="CommentSubjectChar">
    <w:name w:val="Comment Subject Char"/>
    <w:basedOn w:val="CommentTextChar"/>
    <w:link w:val="CommentSubject"/>
    <w:uiPriority w:val="99"/>
    <w:semiHidden/>
    <w:rsid w:val="00461E7D"/>
    <w:rPr>
      <w:b/>
      <w:bCs/>
      <w:sz w:val="20"/>
      <w:szCs w:val="20"/>
    </w:rPr>
  </w:style>
  <w:style w:type="paragraph" w:styleId="EndnoteText">
    <w:name w:val="endnote text"/>
    <w:basedOn w:val="Normal"/>
    <w:link w:val="EndnoteTextChar"/>
    <w:uiPriority w:val="99"/>
    <w:semiHidden/>
    <w:unhideWhenUsed/>
    <w:rsid w:val="00771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F29"/>
    <w:rPr>
      <w:sz w:val="20"/>
      <w:szCs w:val="20"/>
    </w:rPr>
  </w:style>
  <w:style w:type="character" w:styleId="EndnoteReference">
    <w:name w:val="endnote reference"/>
    <w:basedOn w:val="DefaultParagraphFont"/>
    <w:uiPriority w:val="99"/>
    <w:semiHidden/>
    <w:unhideWhenUsed/>
    <w:rsid w:val="00771F29"/>
    <w:rPr>
      <w:vertAlign w:val="superscript"/>
    </w:rPr>
  </w:style>
  <w:style w:type="paragraph" w:styleId="FootnoteText">
    <w:name w:val="footnote text"/>
    <w:basedOn w:val="Normal"/>
    <w:link w:val="FootnoteTextChar"/>
    <w:uiPriority w:val="99"/>
    <w:semiHidden/>
    <w:unhideWhenUsed/>
    <w:rsid w:val="00771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F29"/>
    <w:rPr>
      <w:sz w:val="20"/>
      <w:szCs w:val="20"/>
    </w:rPr>
  </w:style>
  <w:style w:type="character" w:styleId="FootnoteReference">
    <w:name w:val="footnote reference"/>
    <w:basedOn w:val="DefaultParagraphFont"/>
    <w:uiPriority w:val="99"/>
    <w:semiHidden/>
    <w:unhideWhenUsed/>
    <w:rsid w:val="00771F29"/>
    <w:rPr>
      <w:vertAlign w:val="superscript"/>
    </w:rPr>
  </w:style>
  <w:style w:type="character" w:styleId="Hyperlink">
    <w:name w:val="Hyperlink"/>
    <w:basedOn w:val="DefaultParagraphFont"/>
    <w:uiPriority w:val="99"/>
    <w:unhideWhenUsed/>
    <w:rsid w:val="00CC2F9C"/>
    <w:rPr>
      <w:color w:val="0563C1" w:themeColor="hyperlink"/>
      <w:u w:val="single"/>
    </w:rPr>
  </w:style>
  <w:style w:type="paragraph" w:styleId="Header">
    <w:name w:val="header"/>
    <w:basedOn w:val="Normal"/>
    <w:link w:val="HeaderChar"/>
    <w:uiPriority w:val="99"/>
    <w:unhideWhenUsed/>
    <w:rsid w:val="000B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AE"/>
  </w:style>
  <w:style w:type="paragraph" w:styleId="Footer">
    <w:name w:val="footer"/>
    <w:basedOn w:val="Normal"/>
    <w:link w:val="FooterChar"/>
    <w:uiPriority w:val="99"/>
    <w:unhideWhenUsed/>
    <w:rsid w:val="000B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AE"/>
  </w:style>
  <w:style w:type="paragraph" w:styleId="Revision">
    <w:name w:val="Revision"/>
    <w:hidden/>
    <w:uiPriority w:val="99"/>
    <w:semiHidden/>
    <w:rsid w:val="00DF1BFC"/>
    <w:pPr>
      <w:spacing w:after="0" w:line="240" w:lineRule="auto"/>
    </w:pPr>
  </w:style>
  <w:style w:type="paragraph" w:customStyle="1" w:styleId="PBnormal">
    <w:name w:val="PB_normal"/>
    <w:basedOn w:val="Normal"/>
    <w:rsid w:val="00431467"/>
    <w:pPr>
      <w:spacing w:after="0" w:line="240" w:lineRule="auto"/>
      <w:jc w:val="both"/>
    </w:pPr>
    <w:rPr>
      <w:rFonts w:ascii="Verdana" w:eastAsia="Times New Roman" w:hAnsi="Verdana" w:cs="Times New Roman"/>
      <w:spacing w:val="-2"/>
      <w:sz w:val="19"/>
      <w:szCs w:val="20"/>
      <w:lang w:val="en-GB"/>
    </w:rPr>
  </w:style>
  <w:style w:type="character" w:customStyle="1" w:styleId="Heading1Char">
    <w:name w:val="Heading 1 Char"/>
    <w:basedOn w:val="DefaultParagraphFont"/>
    <w:link w:val="Heading1"/>
    <w:rsid w:val="00FC2B7F"/>
    <w:rPr>
      <w:rFonts w:ascii="Verdana" w:eastAsia="MS Mincho" w:hAnsi="Verdana" w:cs="Times New Roman"/>
      <w:bCs/>
      <w:i/>
      <w:iCs/>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8183">
      <w:bodyDiv w:val="1"/>
      <w:marLeft w:val="0"/>
      <w:marRight w:val="0"/>
      <w:marTop w:val="0"/>
      <w:marBottom w:val="0"/>
      <w:divBdr>
        <w:top w:val="none" w:sz="0" w:space="0" w:color="auto"/>
        <w:left w:val="none" w:sz="0" w:space="0" w:color="auto"/>
        <w:bottom w:val="none" w:sz="0" w:space="0" w:color="auto"/>
        <w:right w:val="none" w:sz="0" w:space="0" w:color="auto"/>
      </w:divBdr>
    </w:div>
    <w:div w:id="1020744463">
      <w:bodyDiv w:val="1"/>
      <w:marLeft w:val="0"/>
      <w:marRight w:val="0"/>
      <w:marTop w:val="0"/>
      <w:marBottom w:val="0"/>
      <w:divBdr>
        <w:top w:val="none" w:sz="0" w:space="0" w:color="auto"/>
        <w:left w:val="none" w:sz="0" w:space="0" w:color="auto"/>
        <w:bottom w:val="none" w:sz="0" w:space="0" w:color="auto"/>
        <w:right w:val="none" w:sz="0" w:space="0" w:color="auto"/>
      </w:divBdr>
    </w:div>
    <w:div w:id="1155604568">
      <w:bodyDiv w:val="1"/>
      <w:marLeft w:val="0"/>
      <w:marRight w:val="0"/>
      <w:marTop w:val="0"/>
      <w:marBottom w:val="0"/>
      <w:divBdr>
        <w:top w:val="none" w:sz="0" w:space="0" w:color="auto"/>
        <w:left w:val="none" w:sz="0" w:space="0" w:color="auto"/>
        <w:bottom w:val="none" w:sz="0" w:space="0" w:color="auto"/>
        <w:right w:val="none" w:sz="0" w:space="0" w:color="auto"/>
      </w:divBdr>
    </w:div>
    <w:div w:id="1283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hcch.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upload/handbook34en.pdf" TargetMode="External"/><Relationship Id="rId1"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36DE-2799-428D-A728-AC3FF79F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E391370B.dotm</Template>
  <TotalTime>0</TotalTime>
  <Pages>19</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Hildebrand</dc:creator>
  <cp:keywords/>
  <dc:description/>
  <cp:lastModifiedBy>Stuart Hawkins</cp:lastModifiedBy>
  <cp:revision>2</cp:revision>
  <cp:lastPrinted>2014-09-23T07:30:00Z</cp:lastPrinted>
  <dcterms:created xsi:type="dcterms:W3CDTF">2015-05-28T13:22:00Z</dcterms:created>
  <dcterms:modified xsi:type="dcterms:W3CDTF">2015-05-28T13:22:00Z</dcterms:modified>
</cp:coreProperties>
</file>